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82EB" w14:textId="77777777" w:rsidR="00BA5E02" w:rsidRPr="000141A4" w:rsidRDefault="00BA5E02" w:rsidP="0060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5E02">
        <w:rPr>
          <w:rFonts w:ascii="Times New Roman" w:hAnsi="Times New Roman" w:cs="Times New Roman"/>
          <w:sz w:val="28"/>
          <w:szCs w:val="28"/>
        </w:rPr>
        <w:t>В Юго-Западном округе прошли публичные слушания</w:t>
      </w:r>
    </w:p>
    <w:p w14:paraId="4A8C8D54" w14:textId="77777777" w:rsidR="000141A4" w:rsidRPr="000141A4" w:rsidRDefault="000141A4" w:rsidP="0060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5A437D" w14:textId="123D8F71" w:rsidR="000141A4" w:rsidRPr="000141A4" w:rsidRDefault="000141A4" w:rsidP="00600C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DB9CB4" wp14:editId="0E594876">
            <wp:extent cx="5937250" cy="445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2B70" w14:textId="77777777" w:rsidR="00BA5E02" w:rsidRDefault="00BA5E02" w:rsidP="0003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85F20" w14:textId="77777777" w:rsidR="000300F0" w:rsidRDefault="000300F0" w:rsidP="0003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F0">
        <w:rPr>
          <w:rFonts w:ascii="Times New Roman" w:hAnsi="Times New Roman" w:cs="Times New Roman"/>
          <w:sz w:val="28"/>
          <w:szCs w:val="28"/>
        </w:rPr>
        <w:t>Мероприятие прошло в формате видеоконференции, что позволило</w:t>
      </w:r>
      <w:r w:rsidR="00BA5E02">
        <w:rPr>
          <w:rFonts w:ascii="Times New Roman" w:hAnsi="Times New Roman" w:cs="Times New Roman"/>
          <w:sz w:val="28"/>
          <w:szCs w:val="28"/>
        </w:rPr>
        <w:t xml:space="preserve"> </w:t>
      </w:r>
      <w:r w:rsidRPr="000300F0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="00BA5E02">
        <w:rPr>
          <w:rFonts w:ascii="Times New Roman" w:hAnsi="Times New Roman" w:cs="Times New Roman"/>
          <w:sz w:val="28"/>
          <w:szCs w:val="28"/>
        </w:rPr>
        <w:t xml:space="preserve">как можно больше </w:t>
      </w:r>
      <w:r w:rsidRPr="000300F0">
        <w:rPr>
          <w:rFonts w:ascii="Times New Roman" w:hAnsi="Times New Roman" w:cs="Times New Roman"/>
          <w:sz w:val="28"/>
          <w:szCs w:val="28"/>
        </w:rPr>
        <w:t>сотрудников организаций Юго-Западного административного округа, участвующих в публ</w:t>
      </w:r>
      <w:r>
        <w:rPr>
          <w:rFonts w:ascii="Times New Roman" w:hAnsi="Times New Roman" w:cs="Times New Roman"/>
          <w:sz w:val="28"/>
          <w:szCs w:val="28"/>
        </w:rPr>
        <w:t>ичных обсуждениях.</w:t>
      </w:r>
      <w:r w:rsidRPr="00030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мероприятии обсуждались вопросы безопасности, относящиеся к региональному государственному надзору в сфере защиты населения и территорий от чрезвычайных ситуаций.</w:t>
      </w:r>
    </w:p>
    <w:p w14:paraId="752616A1" w14:textId="77777777" w:rsidR="000300F0" w:rsidRDefault="000300F0" w:rsidP="0003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F0">
        <w:rPr>
          <w:rFonts w:ascii="Times New Roman" w:hAnsi="Times New Roman" w:cs="Times New Roman"/>
          <w:sz w:val="28"/>
          <w:szCs w:val="28"/>
        </w:rPr>
        <w:t>Темы,</w:t>
      </w:r>
      <w:r>
        <w:rPr>
          <w:rFonts w:ascii="Times New Roman" w:hAnsi="Times New Roman" w:cs="Times New Roman"/>
          <w:sz w:val="28"/>
          <w:szCs w:val="28"/>
        </w:rPr>
        <w:t xml:space="preserve"> которые были подняты на мероприятии, включали порядок организации и осуществления надзора, критерии классификации объектов регионального контроля по уровням риска,</w:t>
      </w:r>
      <w:r w:rsidRPr="000300F0">
        <w:rPr>
          <w:rFonts w:ascii="Times New Roman" w:hAnsi="Times New Roman" w:cs="Times New Roman"/>
          <w:sz w:val="28"/>
          <w:szCs w:val="28"/>
        </w:rPr>
        <w:t xml:space="preserve"> ответственность юридических лиц и организаций, а также внесённые изменения в нормативные правовые акты.</w:t>
      </w:r>
      <w:r w:rsidR="00BA5E02">
        <w:rPr>
          <w:rFonts w:ascii="Times New Roman" w:hAnsi="Times New Roman" w:cs="Times New Roman"/>
          <w:sz w:val="28"/>
          <w:szCs w:val="28"/>
        </w:rPr>
        <w:t xml:space="preserve"> </w:t>
      </w:r>
      <w:r w:rsidR="00BA5E02" w:rsidRPr="00BA5E02">
        <w:rPr>
          <w:rFonts w:ascii="Times New Roman" w:hAnsi="Times New Roman" w:cs="Times New Roman"/>
          <w:sz w:val="28"/>
          <w:szCs w:val="28"/>
        </w:rPr>
        <w:t>Особое внимание уделили профилактике рисков причинения вреда охраняемым законом ценностям.</w:t>
      </w:r>
    </w:p>
    <w:p w14:paraId="513F0DAE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0F0">
        <w:rPr>
          <w:rFonts w:ascii="Times New Roman" w:hAnsi="Times New Roman" w:cs="Times New Roman"/>
          <w:sz w:val="28"/>
          <w:szCs w:val="28"/>
        </w:rPr>
        <w:t>«Проведение таких плановых мероприятий помогает работникам организаций Юго-Западного округа Москвы быть информированными о всех нововведениях в законодательстве и своевременно принять меры по предотвращению нарушений, которые могут привести к возникн</w:t>
      </w:r>
      <w:r>
        <w:rPr>
          <w:rFonts w:ascii="Times New Roman" w:hAnsi="Times New Roman" w:cs="Times New Roman"/>
          <w:sz w:val="28"/>
          <w:szCs w:val="28"/>
        </w:rPr>
        <w:t>овению чрезвычайных ситуаций», -</w:t>
      </w:r>
      <w:r w:rsidRPr="000300F0">
        <w:rPr>
          <w:rFonts w:ascii="Times New Roman" w:hAnsi="Times New Roman" w:cs="Times New Roman"/>
          <w:sz w:val="28"/>
          <w:szCs w:val="28"/>
        </w:rPr>
        <w:t xml:space="preserve"> отметила главный специалист Управлен</w:t>
      </w:r>
      <w:r>
        <w:rPr>
          <w:rFonts w:ascii="Times New Roman" w:hAnsi="Times New Roman" w:cs="Times New Roman"/>
          <w:sz w:val="28"/>
          <w:szCs w:val="28"/>
        </w:rPr>
        <w:t>ия по ЮЗАО Департамента ГОЧСиПБ Марина Моторина.</w:t>
      </w:r>
    </w:p>
    <w:p w14:paraId="7AFCBB54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B6DAA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AFF2D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C5B2E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2DAE3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414E0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1AA1F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82B72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7997E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851E3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A4682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FC949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9CA1D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B9726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253C3" w14:textId="77777777" w:rsidR="000300F0" w:rsidRDefault="000300F0" w:rsidP="0032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43A35" w14:textId="77777777" w:rsidR="001179C7" w:rsidRDefault="001179C7" w:rsidP="00CC30CD"/>
    <w:sectPr w:rsidR="0011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4C"/>
    <w:rsid w:val="000141A4"/>
    <w:rsid w:val="000300F0"/>
    <w:rsid w:val="00086AE6"/>
    <w:rsid w:val="000C524C"/>
    <w:rsid w:val="001179C7"/>
    <w:rsid w:val="00126FD6"/>
    <w:rsid w:val="0013573B"/>
    <w:rsid w:val="002E66AF"/>
    <w:rsid w:val="0032064A"/>
    <w:rsid w:val="00463FE2"/>
    <w:rsid w:val="005C0667"/>
    <w:rsid w:val="005E5AAF"/>
    <w:rsid w:val="00600C14"/>
    <w:rsid w:val="00623C69"/>
    <w:rsid w:val="007B5A9B"/>
    <w:rsid w:val="0086184E"/>
    <w:rsid w:val="00880DD1"/>
    <w:rsid w:val="00947CF5"/>
    <w:rsid w:val="009B6B2E"/>
    <w:rsid w:val="00AA5445"/>
    <w:rsid w:val="00AC1C03"/>
    <w:rsid w:val="00B51E72"/>
    <w:rsid w:val="00B86D8E"/>
    <w:rsid w:val="00BA5E02"/>
    <w:rsid w:val="00BB32F4"/>
    <w:rsid w:val="00C10628"/>
    <w:rsid w:val="00CC30CD"/>
    <w:rsid w:val="00DE0928"/>
    <w:rsid w:val="00E50C26"/>
    <w:rsid w:val="00F22BBC"/>
    <w:rsid w:val="00F30C31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D6C"/>
  <w15:chartTrackingRefBased/>
  <w15:docId w15:val="{BE3DB7A0-C067-4022-89E6-D50A5EB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5</cp:revision>
  <cp:lastPrinted>2024-04-19T09:31:00Z</cp:lastPrinted>
  <dcterms:created xsi:type="dcterms:W3CDTF">2025-10-09T10:34:00Z</dcterms:created>
  <dcterms:modified xsi:type="dcterms:W3CDTF">2025-10-14T13:17:00Z</dcterms:modified>
</cp:coreProperties>
</file>