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496" w:rsidRDefault="004D6496" w:rsidP="004D6496">
      <w:pPr>
        <w:rPr>
          <w:b/>
        </w:rPr>
      </w:pPr>
      <w:r w:rsidRPr="004152EC">
        <w:rPr>
          <w:b/>
        </w:rPr>
        <w:t>Подведение итогов деятельности территориальных подсистем РСЧС состоялись в Москве</w:t>
      </w:r>
    </w:p>
    <w:p w:rsidR="004152EC" w:rsidRPr="004152EC" w:rsidRDefault="004152EC" w:rsidP="004D6496">
      <w:pPr>
        <w:rPr>
          <w:b/>
        </w:rPr>
      </w:pPr>
      <w:r>
        <w:rPr>
          <w:b/>
          <w:noProof/>
          <w:lang w:eastAsia="ja-JP"/>
        </w:rPr>
        <w:drawing>
          <wp:inline distT="0" distB="0" distL="0" distR="0">
            <wp:extent cx="9134475" cy="5219700"/>
            <wp:effectExtent l="0" t="0" r="9525" b="0"/>
            <wp:docPr id="1" name="Рисунок 1" descr="C:\Users\Lucky33\Documents\kotlovka\27-01-2021_13-30-47\podvedenie-itogov-deyatelnosti-territorialnyh-podsistem-rschs-sostoyalis-v-moskve_1611677644925496136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kotlovka\27-01-2021_13-30-47\podvedenie-itogov-deyatelnosti-territorialnyh-podsistem-rschs-sostoyalis-v-moskve_1611677644925496136__2000x2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6496" w:rsidRDefault="004D6496" w:rsidP="004D6496">
      <w:r>
        <w:t xml:space="preserve">26 января состоялось подведение итогов деятельности территориальных подсистем РСЧС в субъектах РФ, расположенных в пределах ЦФО. </w:t>
      </w:r>
    </w:p>
    <w:p w:rsidR="004D6496" w:rsidRDefault="004D6496" w:rsidP="004D6496">
      <w:r>
        <w:t xml:space="preserve">В ходе совещания было отмечено, что для повышения эффективности мероприятий, направленных на предупреждение пожаров и чрезвычайных ситуаций, необходимо продолжать мониторинг обстановки с использованием информационных ресурсов, среднесрочное прогнозирование природных явлений, заблаговременное моделирование обстановки и проведение превентивных мероприятий. </w:t>
      </w:r>
    </w:p>
    <w:p w:rsidR="004D6496" w:rsidRDefault="004D6496" w:rsidP="004D6496">
      <w:r>
        <w:t xml:space="preserve">- В субъектах Российской Федерации работа по предупреждению пожаров организована на должном уровне. И за прошедший год, мы наблюдаем снижение техногенных пожаров и гибели людей при пожарах, – подчеркнул заместитель полномочного представителя Президента РФ в ЦФО, Сергей </w:t>
      </w:r>
      <w:proofErr w:type="spellStart"/>
      <w:r>
        <w:t>Нештенко</w:t>
      </w:r>
      <w:proofErr w:type="spellEnd"/>
      <w:r>
        <w:t>.</w:t>
      </w:r>
    </w:p>
    <w:p w:rsidR="004D6496" w:rsidRDefault="004D6496" w:rsidP="004D6496">
      <w:r>
        <w:t xml:space="preserve">Центральный федеральный округ – самая густонаселенная часть России, где проживает 25% населения страны. Но несмотря на сложную эпидемиологическую обстановку 2020 года, пожарно-спасательные подразделения с поставленными задачами справились. </w:t>
      </w:r>
    </w:p>
    <w:p w:rsidR="004D6496" w:rsidRDefault="004D6496" w:rsidP="004D6496">
      <w:r>
        <w:t xml:space="preserve">- Среди федеральных округов, по числу пожаров и ЧС на человеко-население ЦФО имеет минимальный показатель. Показатель может и неплохой, но не стоит забывать о том, что </w:t>
      </w:r>
      <w:proofErr w:type="gramStart"/>
      <w:r>
        <w:t>каждая гибель это</w:t>
      </w:r>
      <w:proofErr w:type="gramEnd"/>
      <w:r>
        <w:t xml:space="preserve"> трагедия, персональный ущерб, - отметил заместитель Министра РФ Илья Денисов.</w:t>
      </w:r>
    </w:p>
    <w:p w:rsidR="004D6496" w:rsidRDefault="004D6496" w:rsidP="004D6496">
      <w:r>
        <w:t>Благодаря целенаправленной профилактической работе, за последние 3 года во всех субъектах Центрального федерального округа количество пожаров неуклонно снижается.</w:t>
      </w:r>
    </w:p>
    <w:p w:rsidR="004D6496" w:rsidRDefault="004D6496" w:rsidP="004D6496">
      <w:r>
        <w:t>В своем докладе начальник Главного управления МЧС России по г. Москве Сергей Желтов, подчеркнул, что:</w:t>
      </w:r>
    </w:p>
    <w:p w:rsidR="004D6496" w:rsidRDefault="004D6496" w:rsidP="004D6496">
      <w:r>
        <w:t>- Органами власти большое внимание уделялось не только вопросам обеспечения пожарной безопасности и снижению гибели людей при пожарах, но и обеспечение безопасности людей на водных объектах. Для профилактики травматизма и недопущения гибели людей, в течении года активно проводился комплекс профилактических и оперативно-тактических мероприятий. И эту деятельность, мы безусловно будем развивать далее.</w:t>
      </w:r>
    </w:p>
    <w:p w:rsidR="004D6496" w:rsidRDefault="004D6496" w:rsidP="004D6496">
      <w:r>
        <w:t xml:space="preserve">В 2020 году число пожаров в целом за ЦФО сократилось почти на 4,5 тысячи случаев. Гибель на пожарах людей на территории Центрального федерального округа снизилась в среднем на 9%. Количество травмированных – на 13%.  </w:t>
      </w:r>
    </w:p>
    <w:p w:rsidR="004D6496" w:rsidRDefault="004D6496" w:rsidP="004D6496">
      <w:r>
        <w:t>На водных объектах федерального округа также отмечается положительная динамика - количество происшествий сократилось на 2%, а погибших - на 1,4 %.</w:t>
      </w:r>
    </w:p>
    <w:p w:rsidR="0001184F" w:rsidRDefault="004D6496" w:rsidP="004D6496">
      <w:r>
        <w:t>В заключительной части заседания, присутствующими были обозначены основные задачи 2021 года.</w:t>
      </w:r>
    </w:p>
    <w:sectPr w:rsidR="0001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29"/>
    <w:rsid w:val="0001184F"/>
    <w:rsid w:val="004152EC"/>
    <w:rsid w:val="004D6496"/>
    <w:rsid w:val="00F9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674F"/>
  <w15:chartTrackingRefBased/>
  <w15:docId w15:val="{BEFED57D-EE3E-49A5-A66C-2C460CA4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2021-01-27T11:55:00Z</dcterms:created>
  <dcterms:modified xsi:type="dcterms:W3CDTF">2021-01-27T11:55:00Z</dcterms:modified>
</cp:coreProperties>
</file>