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6A" w:rsidRPr="004E1E51" w:rsidRDefault="00825C09" w:rsidP="00825C09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825C09">
        <w:rPr>
          <w:rFonts w:eastAsia="Calibri"/>
          <w:b/>
          <w:sz w:val="28"/>
          <w:szCs w:val="28"/>
          <w:lang w:eastAsia="en-US"/>
        </w:rPr>
        <w:t>Группа лингвистической поддержки появилась у службы 112</w:t>
      </w:r>
    </w:p>
    <w:p w:rsidR="004E1E51" w:rsidRDefault="004E1E51" w:rsidP="00825C09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4E1E51" w:rsidRDefault="004E1E51" w:rsidP="00825C09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4E1E51" w:rsidRDefault="004E1E51" w:rsidP="00825C09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4E1E51" w:rsidRPr="004E1E51" w:rsidRDefault="004E1E51" w:rsidP="00825C09">
      <w:pPr>
        <w:jc w:val="center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b/>
          <w:noProof/>
          <w:sz w:val="28"/>
          <w:szCs w:val="28"/>
          <w:lang w:eastAsia="ja-JP"/>
        </w:rPr>
        <w:drawing>
          <wp:inline distT="0" distB="0" distL="0" distR="0">
            <wp:extent cx="6459220" cy="3233420"/>
            <wp:effectExtent l="19050" t="0" r="0" b="0"/>
            <wp:docPr id="1" name="Рисунок 1" descr="C:\Users\Lucky33\Documents\cherem\Материалы для размещения 02.12-08.12.2019\Группа лингвистической поддержки появилась у службы 112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2.12-08.12.2019\Группа лингвистической поддержки появилась у службы 112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25C09" w:rsidRPr="00825C09" w:rsidRDefault="00825C09" w:rsidP="00825C09">
      <w:pPr>
        <w:jc w:val="center"/>
        <w:rPr>
          <w:rFonts w:eastAsia="Calibri"/>
          <w:sz w:val="28"/>
          <w:szCs w:val="28"/>
          <w:lang w:eastAsia="en-US"/>
        </w:rPr>
      </w:pPr>
    </w:p>
    <w:p w:rsidR="00825C09" w:rsidRPr="00825C09" w:rsidRDefault="00825C09" w:rsidP="00825C09">
      <w:pPr>
        <w:ind w:firstLine="709"/>
        <w:jc w:val="both"/>
        <w:rPr>
          <w:sz w:val="28"/>
          <w:szCs w:val="28"/>
        </w:rPr>
      </w:pPr>
      <w:r w:rsidRPr="00825C09">
        <w:rPr>
          <w:sz w:val="28"/>
          <w:szCs w:val="28"/>
        </w:rPr>
        <w:t>В новом подразделении будут принимать и обрабатывать вызовы на ин</w:t>
      </w:r>
      <w:r w:rsidRPr="00825C09">
        <w:rPr>
          <w:sz w:val="28"/>
          <w:szCs w:val="28"/>
        </w:rPr>
        <w:t>о</w:t>
      </w:r>
      <w:r w:rsidRPr="00825C09">
        <w:rPr>
          <w:sz w:val="28"/>
          <w:szCs w:val="28"/>
        </w:rPr>
        <w:t>странных языках.</w:t>
      </w:r>
    </w:p>
    <w:p w:rsidR="00825C09" w:rsidRPr="00825C09" w:rsidRDefault="00825C09" w:rsidP="00825C09">
      <w:pPr>
        <w:ind w:firstLine="709"/>
        <w:jc w:val="both"/>
        <w:rPr>
          <w:sz w:val="28"/>
          <w:szCs w:val="28"/>
        </w:rPr>
      </w:pPr>
      <w:r w:rsidRPr="00825C09">
        <w:rPr>
          <w:sz w:val="28"/>
          <w:szCs w:val="28"/>
        </w:rPr>
        <w:t>В ГКУ «Система 112» открыли новое подразделение — группу лингвистич</w:t>
      </w:r>
      <w:r w:rsidRPr="00825C09">
        <w:rPr>
          <w:sz w:val="28"/>
          <w:szCs w:val="28"/>
        </w:rPr>
        <w:t>е</w:t>
      </w:r>
      <w:r w:rsidRPr="00825C09">
        <w:rPr>
          <w:sz w:val="28"/>
          <w:szCs w:val="28"/>
        </w:rPr>
        <w:t>ской поддержки. Оно создано при отделе приема и обработки экстренных вызовов.</w:t>
      </w:r>
    </w:p>
    <w:p w:rsidR="00825C09" w:rsidRPr="00825C09" w:rsidRDefault="00825C09" w:rsidP="00825C09">
      <w:pPr>
        <w:ind w:firstLine="709"/>
        <w:jc w:val="both"/>
        <w:rPr>
          <w:sz w:val="28"/>
          <w:szCs w:val="28"/>
        </w:rPr>
      </w:pPr>
      <w:r w:rsidRPr="00825C09">
        <w:rPr>
          <w:sz w:val="28"/>
          <w:szCs w:val="28"/>
        </w:rPr>
        <w:t>«Пока группа лингвистической поддержки будет включать в себя 10 ведущих специалистов. Конечно же, в службе 112 Москвы специалистов, владеющих ин</w:t>
      </w:r>
      <w:r w:rsidRPr="00825C09">
        <w:rPr>
          <w:sz w:val="28"/>
          <w:szCs w:val="28"/>
        </w:rPr>
        <w:t>о</w:t>
      </w:r>
      <w:r w:rsidRPr="00825C09">
        <w:rPr>
          <w:sz w:val="28"/>
          <w:szCs w:val="28"/>
        </w:rPr>
        <w:t>странными языками, намного больше. Например, на хорошем уровне владеет ан</w:t>
      </w:r>
      <w:r w:rsidRPr="00825C09">
        <w:rPr>
          <w:sz w:val="28"/>
          <w:szCs w:val="28"/>
        </w:rPr>
        <w:t>г</w:t>
      </w:r>
      <w:r w:rsidRPr="00825C09">
        <w:rPr>
          <w:sz w:val="28"/>
          <w:szCs w:val="28"/>
        </w:rPr>
        <w:t xml:space="preserve">лийским Оксана </w:t>
      </w:r>
      <w:proofErr w:type="spellStart"/>
      <w:r w:rsidRPr="00825C09">
        <w:rPr>
          <w:sz w:val="28"/>
          <w:szCs w:val="28"/>
        </w:rPr>
        <w:t>Белорусец</w:t>
      </w:r>
      <w:proofErr w:type="spellEnd"/>
      <w:r w:rsidRPr="00825C09">
        <w:rPr>
          <w:sz w:val="28"/>
          <w:szCs w:val="28"/>
        </w:rPr>
        <w:t>. Она главный специалист дежурной смены, но при нео</w:t>
      </w:r>
      <w:r w:rsidRPr="00825C09">
        <w:rPr>
          <w:sz w:val="28"/>
          <w:szCs w:val="28"/>
        </w:rPr>
        <w:t>б</w:t>
      </w:r>
      <w:r w:rsidRPr="00825C09">
        <w:rPr>
          <w:sz w:val="28"/>
          <w:szCs w:val="28"/>
        </w:rPr>
        <w:t>ходимости принимает некоторые вызовы на иностранных языках», — рассказала Ирина Даньшина, начальник отдела приема и обработки экстренных вызовов.</w:t>
      </w:r>
    </w:p>
    <w:p w:rsidR="00825C09" w:rsidRPr="00825C09" w:rsidRDefault="00825C09" w:rsidP="00825C09">
      <w:pPr>
        <w:ind w:firstLine="709"/>
        <w:jc w:val="both"/>
        <w:rPr>
          <w:sz w:val="28"/>
          <w:szCs w:val="28"/>
        </w:rPr>
      </w:pPr>
      <w:r w:rsidRPr="00825C09">
        <w:rPr>
          <w:sz w:val="28"/>
          <w:szCs w:val="28"/>
        </w:rPr>
        <w:t>Специалисты, которые будут принимать и обрабатывать вызовы на иностра</w:t>
      </w:r>
      <w:r w:rsidRPr="00825C09">
        <w:rPr>
          <w:sz w:val="28"/>
          <w:szCs w:val="28"/>
        </w:rPr>
        <w:t>н</w:t>
      </w:r>
      <w:r w:rsidRPr="00825C09">
        <w:rPr>
          <w:sz w:val="28"/>
          <w:szCs w:val="28"/>
        </w:rPr>
        <w:t>ных языках, прошли тестирование. Оно состояло из двух частей — письменной и устной, что позволило проверить знание грамматики, уровень разговорной речи и восприятия на слух.</w:t>
      </w:r>
    </w:p>
    <w:p w:rsidR="00825C09" w:rsidRPr="00825C09" w:rsidRDefault="00825C09" w:rsidP="00825C09">
      <w:pPr>
        <w:ind w:firstLine="709"/>
        <w:jc w:val="both"/>
        <w:rPr>
          <w:sz w:val="28"/>
          <w:szCs w:val="28"/>
        </w:rPr>
      </w:pPr>
      <w:r w:rsidRPr="00825C09">
        <w:rPr>
          <w:sz w:val="28"/>
          <w:szCs w:val="28"/>
        </w:rPr>
        <w:t xml:space="preserve">Руководителем группы лингвистической поддержки станет Рината </w:t>
      </w:r>
      <w:proofErr w:type="spellStart"/>
      <w:r w:rsidRPr="00825C09">
        <w:rPr>
          <w:sz w:val="28"/>
          <w:szCs w:val="28"/>
        </w:rPr>
        <w:t>Шайдул</w:t>
      </w:r>
      <w:r w:rsidRPr="00825C09">
        <w:rPr>
          <w:sz w:val="28"/>
          <w:szCs w:val="28"/>
        </w:rPr>
        <w:t>и</w:t>
      </w:r>
      <w:r w:rsidRPr="00825C09">
        <w:rPr>
          <w:sz w:val="28"/>
          <w:szCs w:val="28"/>
        </w:rPr>
        <w:t>на</w:t>
      </w:r>
      <w:proofErr w:type="spellEnd"/>
      <w:r w:rsidRPr="00825C09">
        <w:rPr>
          <w:sz w:val="28"/>
          <w:szCs w:val="28"/>
        </w:rPr>
        <w:t>, главный специалист отдела контроля реагирования на вызовы. Она владеет дв</w:t>
      </w:r>
      <w:r w:rsidRPr="00825C09">
        <w:rPr>
          <w:sz w:val="28"/>
          <w:szCs w:val="28"/>
        </w:rPr>
        <w:t>у</w:t>
      </w:r>
      <w:r w:rsidRPr="00825C09">
        <w:rPr>
          <w:sz w:val="28"/>
          <w:szCs w:val="28"/>
        </w:rPr>
        <w:t>мя иностранными языками: английским и испанским, учится в Московском госуда</w:t>
      </w:r>
      <w:r w:rsidRPr="00825C09">
        <w:rPr>
          <w:sz w:val="28"/>
          <w:szCs w:val="28"/>
        </w:rPr>
        <w:t>р</w:t>
      </w:r>
      <w:r w:rsidRPr="00825C09">
        <w:rPr>
          <w:sz w:val="28"/>
          <w:szCs w:val="28"/>
        </w:rPr>
        <w:t>ственном лингвистическом университете. В ГКУ «Система 112» специалист работ</w:t>
      </w:r>
      <w:r w:rsidRPr="00825C09">
        <w:rPr>
          <w:sz w:val="28"/>
          <w:szCs w:val="28"/>
        </w:rPr>
        <w:t>а</w:t>
      </w:r>
      <w:r w:rsidRPr="00825C09">
        <w:rPr>
          <w:sz w:val="28"/>
          <w:szCs w:val="28"/>
        </w:rPr>
        <w:t>ет уже семь с половиной лет.</w:t>
      </w:r>
    </w:p>
    <w:p w:rsidR="00825C09" w:rsidRPr="00825C09" w:rsidRDefault="00825C09" w:rsidP="00825C09">
      <w:pPr>
        <w:ind w:firstLine="709"/>
        <w:jc w:val="both"/>
        <w:rPr>
          <w:sz w:val="28"/>
          <w:szCs w:val="28"/>
        </w:rPr>
      </w:pPr>
      <w:r w:rsidRPr="00825C09">
        <w:rPr>
          <w:sz w:val="28"/>
          <w:szCs w:val="28"/>
        </w:rPr>
        <w:t>В службе 112 экстренные вызовы на иностранных языках принимали и ран</w:t>
      </w:r>
      <w:r w:rsidRPr="00825C09">
        <w:rPr>
          <w:sz w:val="28"/>
          <w:szCs w:val="28"/>
        </w:rPr>
        <w:t>ь</w:t>
      </w:r>
      <w:r w:rsidRPr="00825C09">
        <w:rPr>
          <w:sz w:val="28"/>
          <w:szCs w:val="28"/>
        </w:rPr>
        <w:t>ше. В 2018 году было принято и обработано 511 таких вызовов, 201 из которых — во время проведения чемпионата мира по футболу. Специальное подразделение появилось только сейчас. Оно необходимо учреждению, поскольку прием вызовов на иностранных языках — обязательное условие создания системы 112.</w:t>
      </w:r>
    </w:p>
    <w:sectPr w:rsidR="00825C09" w:rsidRPr="00825C09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characterSpacingControl w:val="doNotCompress"/>
  <w:compat/>
  <w:rsids>
    <w:rsidRoot w:val="002524DA"/>
    <w:rsid w:val="00016F6A"/>
    <w:rsid w:val="00247B8F"/>
    <w:rsid w:val="002524DA"/>
    <w:rsid w:val="0045212D"/>
    <w:rsid w:val="00487DF1"/>
    <w:rsid w:val="004E1E51"/>
    <w:rsid w:val="00502D60"/>
    <w:rsid w:val="006B739E"/>
    <w:rsid w:val="00825C09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5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205">
              <w:blockQuote w:val="1"/>
              <w:marLeft w:val="0"/>
              <w:marRight w:val="0"/>
              <w:marTop w:val="46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2019-12-04T11:08:00Z</dcterms:created>
  <dcterms:modified xsi:type="dcterms:W3CDTF">2019-12-04T11:08:00Z</dcterms:modified>
</cp:coreProperties>
</file>