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C3" w:rsidRDefault="00A428C3" w:rsidP="00A428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538A">
        <w:rPr>
          <w:rFonts w:ascii="Times New Roman" w:hAnsi="Times New Roman" w:cs="Times New Roman"/>
          <w:sz w:val="28"/>
          <w:szCs w:val="28"/>
        </w:rPr>
        <w:t>Проблема профессионального выгорания: психологи Службы 112 Москвы провели цикл занятий с операторами</w:t>
      </w:r>
    </w:p>
    <w:p w:rsidR="00234C02" w:rsidRDefault="00234C02" w:rsidP="00A428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C02" w:rsidRPr="0084538A" w:rsidRDefault="00234C02" w:rsidP="00A428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2 статья ДГОЧС"/>
          </v:shape>
        </w:pict>
      </w:r>
    </w:p>
    <w:p w:rsidR="00A428C3" w:rsidRPr="00A428C3" w:rsidRDefault="00A428C3" w:rsidP="00A428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28C3" w:rsidRPr="00A428C3" w:rsidRDefault="00A428C3" w:rsidP="00A428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28C3">
        <w:rPr>
          <w:rFonts w:ascii="Times New Roman" w:hAnsi="Times New Roman" w:cs="Times New Roman"/>
          <w:sz w:val="28"/>
          <w:szCs w:val="28"/>
        </w:rPr>
        <w:t>Весь сентябрь отдел психологов Службы 112 Москвы проводил цикл занятий для специалистов по приему и обработке экстренных вызовов, где рассказывали о том, как определить и снизить риск профессионального выгорания, сохраняя професси</w:t>
      </w:r>
      <w:r>
        <w:rPr>
          <w:rFonts w:ascii="Times New Roman" w:hAnsi="Times New Roman" w:cs="Times New Roman"/>
          <w:sz w:val="28"/>
          <w:szCs w:val="28"/>
        </w:rPr>
        <w:t>ональное здоровье и долголетие.</w:t>
      </w:r>
    </w:p>
    <w:p w:rsidR="00A428C3" w:rsidRPr="00A428C3" w:rsidRDefault="00A428C3" w:rsidP="00A428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28C3">
        <w:rPr>
          <w:rFonts w:ascii="Times New Roman" w:hAnsi="Times New Roman" w:cs="Times New Roman"/>
          <w:sz w:val="28"/>
          <w:szCs w:val="28"/>
        </w:rPr>
        <w:t xml:space="preserve">Операторы Службы 112 работают с экстренными вызовами и каждый день сталкиваются с болью и страхами других людей, что является одним из многочисленных стресс-факторов в их работе. Поэтому поддержание психологического здоровья для них равно </w:t>
      </w:r>
      <w:r>
        <w:rPr>
          <w:rFonts w:ascii="Times New Roman" w:hAnsi="Times New Roman" w:cs="Times New Roman"/>
          <w:sz w:val="28"/>
          <w:szCs w:val="28"/>
        </w:rPr>
        <w:t xml:space="preserve">сохранению высокого профессионализма.  </w:t>
      </w:r>
    </w:p>
    <w:p w:rsidR="00AD3BE7" w:rsidRPr="00A428C3" w:rsidRDefault="00A428C3" w:rsidP="00A428C3">
      <w:pPr>
        <w:spacing w:after="0"/>
        <w:ind w:firstLine="709"/>
        <w:rPr>
          <w:rFonts w:cs="Times New Roman"/>
          <w:sz w:val="28"/>
          <w:szCs w:val="28"/>
        </w:rPr>
      </w:pPr>
      <w:r w:rsidRPr="00A428C3">
        <w:rPr>
          <w:rFonts w:ascii="Times New Roman" w:hAnsi="Times New Roman" w:cs="Times New Roman"/>
          <w:sz w:val="28"/>
          <w:szCs w:val="28"/>
        </w:rPr>
        <w:t>Подробнее о том, с помощью каких занятий и методик операторы Службы 112 Москвы учатся бороться с профессиональным выгоранием, читайте в комментариях</w:t>
      </w:r>
    </w:p>
    <w:sectPr w:rsidR="00AD3BE7" w:rsidRPr="00A4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5"/>
    <w:rsid w:val="001E0E23"/>
    <w:rsid w:val="00234C02"/>
    <w:rsid w:val="0084538A"/>
    <w:rsid w:val="00A428C3"/>
    <w:rsid w:val="00AD3BE7"/>
    <w:rsid w:val="00E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3F28"/>
  <w15:chartTrackingRefBased/>
  <w15:docId w15:val="{01214817-7546-4A09-8221-C05922C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2023-10-06T12:12:00Z</dcterms:created>
  <dcterms:modified xsi:type="dcterms:W3CDTF">2023-10-06T12:12:00Z</dcterms:modified>
</cp:coreProperties>
</file>