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C1" w:rsidRDefault="000E6E67" w:rsidP="000E6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67">
        <w:rPr>
          <w:rFonts w:ascii="Times New Roman" w:hAnsi="Times New Roman" w:cs="Times New Roman"/>
          <w:b/>
          <w:sz w:val="28"/>
          <w:szCs w:val="28"/>
        </w:rPr>
        <w:t xml:space="preserve">Авиация экстренного реагирования столицы отмечает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6E67">
        <w:rPr>
          <w:rFonts w:ascii="Times New Roman" w:hAnsi="Times New Roman" w:cs="Times New Roman"/>
          <w:b/>
          <w:sz w:val="28"/>
          <w:szCs w:val="28"/>
        </w:rPr>
        <w:t>20-летний юбилей</w:t>
      </w:r>
    </w:p>
    <w:p w:rsidR="00FD2B84" w:rsidRDefault="00FD2B84" w:rsidP="000E6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2B84" w:rsidRPr="000E6E67" w:rsidRDefault="00FD2B84" w:rsidP="000E6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4pt">
            <v:imagedata r:id="rId4" o:title="8 статья ДГОЧСиПБ"/>
          </v:shape>
        </w:pic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20 лет назад, 13 мая 2003 года, по решению Правительства Москвы для обеспечения безопасности столицы и её жителей был создан Московский авиационный центр. Это уникальное, единственное в России учреждение, в оперативном управлении которого находятся как пожарные, так и санитарные вертолёты.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Сначала в авиационном центре работало всего три вертолёта — два Ка-32А и один Ми-26Т. Основной задачей учреждения в первые годы была ликвидация пожаров в городе и на прилегающих территориях. Пять лет спустя в авиацентр поступили три лёгких вертолёта ВК117С-2, на которых экипажи стали выполнять авиационно-санитарные работы по эвакуации пострадавших с мест происшествий. В 2015 году организация получила ещё два ВК117С-2, а вместе с тем расширились задачи авиацентра, экипажи приступили к транспортировке соматических больных в специализированн</w:t>
      </w:r>
      <w:r>
        <w:rPr>
          <w:rFonts w:ascii="Times New Roman" w:hAnsi="Times New Roman" w:cs="Times New Roman"/>
          <w:sz w:val="28"/>
          <w:szCs w:val="28"/>
        </w:rPr>
        <w:t>ые лечебные учреждения столицы.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«Экипажи санитарных вертолётов привлекаются для срочного оказания помощи пострадавшим в автомобильных авариях, пожарах и других происшествиях, — прокомментировал директор Московского авиацентра Кирилл Святенко. — Пилоты ВК-117С-2 участвовали в эвакуации пострадавших при крушении «Невского экспресса» на Октябрьской железной дороге, после аварий в метро на станциях «Лубянка» и «Парк Культуры», на перегоне «Славянский бульвар-Парк Победы», столкновении двух поездов под Наро-Фоминском, после пожара в ТРЦ «РИО», ТЦ «Персей». Для спасения жизни важна каждая минута — в скорости реагирования вертолёту нет равных».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lastRenderedPageBreak/>
        <w:t>Сегодня в оперативном управлении Московского авиацентра находится 5 многоцелевых вертолётов ВК117С-2, оснащённых современным медицинским оборудованием. Пилоты круглосуточно эвакуируют пострадавших и соматических больных в лечебные учреждения города.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С начала работы санитарной авиации с помощью вертолётов ВК117С-2 госпитализировано около 7 тысяч</w:t>
      </w:r>
      <w:r>
        <w:rPr>
          <w:rFonts w:ascii="Times New Roman" w:hAnsi="Times New Roman" w:cs="Times New Roman"/>
          <w:sz w:val="28"/>
          <w:szCs w:val="28"/>
        </w:rPr>
        <w:t xml:space="preserve"> человек, нуждающихся в помощи.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С участием пожарных вертолётов учреждения было ликвидировано более 200 возгораний в Москве и регионе. Это пожары на заводе «Серп и молот», в «Вернисаже» в Измайлово, лесные пожары 2010 и 2022 годов, ночные — в ТЦ «Синдика» и в Северном Медведково, в башне «Федерация» Московского 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делового центра «Москва-Сити».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 xml:space="preserve">За прошедшие годы пилоты авиацентра приобрели большой опыт, освоили новые виды авиационных работ, современную технику, которая поступила в учреждение в 2019-2020 годах в рамках развития авиационно-спасательных технологий в столице. Это два многоцелевых Ка-32А11ВС в новейшей модификации с обновленной системой локации, </w:t>
      </w:r>
      <w:proofErr w:type="spellStart"/>
      <w:r w:rsidRPr="000E6E67">
        <w:rPr>
          <w:rFonts w:ascii="Times New Roman" w:hAnsi="Times New Roman" w:cs="Times New Roman"/>
          <w:sz w:val="28"/>
          <w:szCs w:val="28"/>
        </w:rPr>
        <w:t>авионики</w:t>
      </w:r>
      <w:proofErr w:type="spellEnd"/>
      <w:r w:rsidRPr="000E6E67">
        <w:rPr>
          <w:rFonts w:ascii="Times New Roman" w:hAnsi="Times New Roman" w:cs="Times New Roman"/>
          <w:sz w:val="28"/>
          <w:szCs w:val="28"/>
        </w:rPr>
        <w:t xml:space="preserve">, предназначенных для полётов в самых сложных метеоусловиях. Этот вертолёт не имеет конкурентов по управляемости, устойчивости и компактности, что играет огромную роль при работе в условиях плотной </w:t>
      </w:r>
      <w:r>
        <w:rPr>
          <w:rFonts w:ascii="Times New Roman" w:hAnsi="Times New Roman" w:cs="Times New Roman"/>
          <w:sz w:val="28"/>
          <w:szCs w:val="28"/>
        </w:rPr>
        <w:t>городской застройки.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На один из новых Ка-32А11ВС установили уникальную систему горизонтального и вертикального пожаротушения, которая поступила в Московский авиацентр весной 2022 года в обновленном варианте.  Эта единственная в столице технология предназначена для ликвидации огня на любой высоте и может применяться в жилых районах при</w:t>
      </w:r>
      <w:r>
        <w:rPr>
          <w:rFonts w:ascii="Times New Roman" w:hAnsi="Times New Roman" w:cs="Times New Roman"/>
          <w:sz w:val="28"/>
          <w:szCs w:val="28"/>
        </w:rPr>
        <w:t xml:space="preserve"> возгорании в высотных зданиях.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В настоящее время в авиации экстренного реагирования столицы находится 5 пожарных вертолётов: один тяжеловес Ми-26Т и четыре многофункциональных Ка-32. Ми-26Т самый большой в мире серийно выпускаемый вертолёт, который используется в авиацентре для ликвидации площадных и природных пожаров, доставки техники и оперативных подразделений к месту происшествия, а также транспортировки многотонных грузов на внешней подвеске или внутри судна.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 xml:space="preserve">С 2019 года вертолёты Ка-32А используются для проведения аварийных и поисково-спасательных работ совместно со специальным воздушным отрядом. Он был создан в Московском авиацентре при поддержке столичного Правительства. Служба поискового и аварийно-спасательного обеспечения состоит из 26 высококлассных профессионалов-универсалов, которые могут прибывать на место происшествия как на автомобиле, так и на вертолёте. Все они обучены </w:t>
      </w:r>
      <w:proofErr w:type="spellStart"/>
      <w:r w:rsidRPr="000E6E67">
        <w:rPr>
          <w:rFonts w:ascii="Times New Roman" w:hAnsi="Times New Roman" w:cs="Times New Roman"/>
          <w:sz w:val="28"/>
          <w:szCs w:val="28"/>
        </w:rPr>
        <w:t>беспарашютному</w:t>
      </w:r>
      <w:proofErr w:type="spellEnd"/>
      <w:r w:rsidRPr="000E6E67">
        <w:rPr>
          <w:rFonts w:ascii="Times New Roman" w:hAnsi="Times New Roman" w:cs="Times New Roman"/>
          <w:sz w:val="28"/>
          <w:szCs w:val="28"/>
        </w:rPr>
        <w:t xml:space="preserve"> десантированию беспосадочным способом для эвакуации пострадавших из труднодоступных мест. Спасатели выполняют задачи по поиску людей в лесопарковой зоне, оказывают социальную помощь, проводят аварийно-спасательные работы на месте ДТП, пожаров и других происшествий, обеспечивают безопасность полётов и помогают при посадке воздушного судна во время авиационных работ (на месте происшествия). С момента создания службы спасатели Московского авиацентра выезжали на </w:t>
      </w:r>
      <w:r w:rsidRPr="000E6E67">
        <w:rPr>
          <w:rFonts w:ascii="Times New Roman" w:hAnsi="Times New Roman" w:cs="Times New Roman"/>
          <w:sz w:val="28"/>
          <w:szCs w:val="28"/>
        </w:rPr>
        <w:lastRenderedPageBreak/>
        <w:t>различные происшествия свыше 2 тысяч раз, при этом помогли почти 700 пострадавшим.</w:t>
      </w:r>
    </w:p>
    <w:p w:rsidR="000E6E67" w:rsidRPr="000E6E67" w:rsidRDefault="000E6E67" w:rsidP="000E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67">
        <w:rPr>
          <w:rFonts w:ascii="Times New Roman" w:hAnsi="Times New Roman" w:cs="Times New Roman"/>
          <w:sz w:val="28"/>
          <w:szCs w:val="28"/>
        </w:rPr>
        <w:t>За 20 лет авиация экстренного реагирования Московского авиационного центра доказала свою эффективность в ликвидации последствий происшествий различной сложности. Большой опыт, высокий профессионализм специалистов учреждения, уникальные технологии и постоянные тренировки помогают эффективно и своевременно оказывать помощь людям, попавшим в беду. Пилоты и спасатели, инженеры и техники, оперативные дежурные и диспетчеры, а также другие наземные службы авиацентра — более 350 человек различных профессий — готовы к экстренному реагированию на любое происшествие в любое время дня и ночи.</w:t>
      </w:r>
    </w:p>
    <w:p w:rsidR="000E6E67" w:rsidRDefault="000E6E67"/>
    <w:sectPr w:rsidR="000E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9"/>
    <w:rsid w:val="000E6E67"/>
    <w:rsid w:val="00157AB9"/>
    <w:rsid w:val="007B08C1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F041"/>
  <w15:chartTrackingRefBased/>
  <w15:docId w15:val="{65C79FEE-B60E-4D59-B2AA-FFF773D7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2023-05-17T14:00:00Z</dcterms:created>
  <dcterms:modified xsi:type="dcterms:W3CDTF">2023-05-17T14:00:00Z</dcterms:modified>
</cp:coreProperties>
</file>