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9" w:rsidRDefault="00EE56C9" w:rsidP="00EE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C9">
        <w:rPr>
          <w:rFonts w:ascii="Times New Roman" w:hAnsi="Times New Roman" w:cs="Times New Roman"/>
          <w:b/>
          <w:sz w:val="28"/>
          <w:szCs w:val="28"/>
        </w:rPr>
        <w:t>Работники профилактической группы Пожарно-спасательного центра Москвы проводят профилактику на территории садовых и дачных товариществ</w:t>
      </w:r>
    </w:p>
    <w:p w:rsidR="00CE09E9" w:rsidRDefault="00CE09E9" w:rsidP="00EE5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E9" w:rsidRPr="00EE56C9" w:rsidRDefault="00CE09E9" w:rsidP="00EE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5 статья ДГОЧСиПБ"/>
          </v:shape>
        </w:pic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Чтобы предотвратить опасные ситуации в весенний период, сотрудники Пожарно-спасательного центра ведут усиленную профилактическую работу, особое внимание уделяется товариществам.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В ходе встреч с горожанами специалисты напоминают им правила пожарной безопасности и требования действующего противопожарного режима.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 xml:space="preserve">Нельзя пользоваться открытым огнём вблизи строений, сухой травы, кустарников и деревьев.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 xml:space="preserve">Необходимо своевременно очищать свой участок и прилегающую к нему территорию от травы и легковоспламеняющегося мусора.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 xml:space="preserve">Разводить костры для сжигания сухой травы, веток, листвы и другой горючей растительности на индивидуальных земельных участках, а также на садовых или огородных участках можно на расстоянии не менее 15 метров от зданий и иных построек. При использовании ёмкости из негорючего материала разрешается уменьшить это расстояние до семи с половиной метров.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lastRenderedPageBreak/>
        <w:t xml:space="preserve">Пожарные также напоминают: нельзя оставлять очаг без присмотра, после использования огня место должно быть засыпано землёй или песком либо залито водой.  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рядом с местом разведения огня должны находиться первичные средства пожаротушения, а у человека, контролирующего процесс, обязательно должно быть средство связи для вызова экстренных служб.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Вызвать пожарных в случае возникновения опасной ситуации можно по единому номеру «112».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 xml:space="preserve">В ходе профилактических рейдов жителей столицы также учат применять первичные средства пожаротушения.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 xml:space="preserve">Профилактики размещают на территории товариществ на специальных стендах информацию с правилами пожарной безопасности и номерами для вызова экстренных служб.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 xml:space="preserve">С начала весны в садовых некоммерческих товариществах и товариществах собственников недвижимости проведено более 600 профилактических мероприятий. </w:t>
      </w:r>
    </w:p>
    <w:p w:rsidR="00F06A30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Специалисты организовали 60 встреч с населением, тысячу четыреста раз они беседовали с горожанами на тему противопожарного режима, профилактики разместили более двух с половиной тысяч информационных материалов на специальных стендах, для того чтобы горожане смогли обратиться к важной информации в любое время, им вручили порядка тысячи памяток.</w:t>
      </w:r>
    </w:p>
    <w:sectPr w:rsidR="00F06A30" w:rsidRPr="00EE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FC"/>
    <w:rsid w:val="003348FC"/>
    <w:rsid w:val="00CE09E9"/>
    <w:rsid w:val="00EE56C9"/>
    <w:rsid w:val="00F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9C40"/>
  <w15:chartTrackingRefBased/>
  <w15:docId w15:val="{F6577AB4-C56B-467B-889F-B74DF56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2023-05-17T13:57:00Z</dcterms:created>
  <dcterms:modified xsi:type="dcterms:W3CDTF">2023-05-17T13:57:00Z</dcterms:modified>
</cp:coreProperties>
</file>