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E2A" w:rsidRDefault="009A5E2A" w:rsidP="009A5E2A">
      <w:r>
        <w:t>Международный семинар по обмену опытом в ликвидации пожаров в высотных зданиях прошел в ЦВК «Экспоцентр»</w:t>
      </w:r>
    </w:p>
    <w:p w:rsidR="00C11AD7" w:rsidRDefault="00C11AD7" w:rsidP="009A5E2A"/>
    <w:p w:rsidR="00C11AD7" w:rsidRDefault="00C11AD7" w:rsidP="009A5E2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25pt;height:333pt">
            <v:imagedata r:id="rId4" o:title="Ijne6KuM9gE"/>
          </v:shape>
        </w:pict>
      </w:r>
    </w:p>
    <w:p w:rsidR="009A5E2A" w:rsidRDefault="009A5E2A" w:rsidP="009A5E2A">
      <w:r>
        <w:t xml:space="preserve"> </w:t>
      </w:r>
    </w:p>
    <w:p w:rsidR="009A5E2A" w:rsidRDefault="009A5E2A" w:rsidP="009A5E2A">
      <w:r>
        <w:t>В Москве обсудили аспекты ликвидации пожаров в высотных зданиях. Семинар прошел в ЦВК «Экспоцентр» в рамках XIV Международного салона средств обеспечения безопасности «Комплексная безопасность - 2023». Около 130 сотрудников МЧС России и представителей международных организаций приняли участие на семинаре.</w:t>
      </w:r>
    </w:p>
    <w:p w:rsidR="009A5E2A" w:rsidRDefault="009A5E2A" w:rsidP="009A5E2A">
      <w:r>
        <w:t xml:space="preserve"> </w:t>
      </w:r>
    </w:p>
    <w:p w:rsidR="009A5E2A" w:rsidRDefault="009A5E2A" w:rsidP="009A5E2A">
      <w:r>
        <w:t xml:space="preserve">В составе делегации более 30 представителей из Палестины, Саудовской Аравии, Ирана, Никарагуа, Сербии, Южной Осетии, Армении, Вьетнама, Казахстана, Киргизии, Таджикистана и Абхазии, Беларуси, Алжира, Зимбабве, Киргизии, Танзании, Армении, а также Международной организации гражданской обороны, Российско-сербского гуманитарного центра, Российско-армянского центра гуманитарного реагирования. </w:t>
      </w:r>
    </w:p>
    <w:p w:rsidR="009A5E2A" w:rsidRDefault="009A5E2A" w:rsidP="009A5E2A">
      <w:r>
        <w:t xml:space="preserve"> </w:t>
      </w:r>
    </w:p>
    <w:p w:rsidR="009A5E2A" w:rsidRDefault="009A5E2A" w:rsidP="009A5E2A">
      <w:r>
        <w:t xml:space="preserve">Открыл мероприятие заместитель главы МЧС России Илья Денисов. «В рамках семинара участники смогут обменяться опытом пожаротушения в высотных зданиях и в дальнейшем продолжат активное сотрудничество в этой области. Сотрудники московского пожарно-спасательного гарнизона всегда ищут новые способы и методы тушения пожаров, а также совершенствуют готовность к реагированию на происшествия личного состава», - сказал он. </w:t>
      </w:r>
    </w:p>
    <w:p w:rsidR="009A5E2A" w:rsidRDefault="009A5E2A" w:rsidP="009A5E2A"/>
    <w:p w:rsidR="009A5E2A" w:rsidRDefault="009A5E2A" w:rsidP="009A5E2A">
      <w:r>
        <w:lastRenderedPageBreak/>
        <w:t xml:space="preserve">Противопожарной защите высотных зданий и сооружений уделяется особое внимание. С целью предотвращения тяжелых последствий пожара, больших материальных потерь, высотные объекты обеспечиваются системой противопожарной защиты, которая характеризуется комплексом конструктивно-планировочных решений здания, а также применением средств противопожарной защиты. </w:t>
      </w:r>
    </w:p>
    <w:p w:rsidR="009A5E2A" w:rsidRDefault="009A5E2A" w:rsidP="009A5E2A">
      <w:r>
        <w:t xml:space="preserve"> </w:t>
      </w:r>
    </w:p>
    <w:p w:rsidR="009A5E2A" w:rsidRDefault="009A5E2A" w:rsidP="009A5E2A">
      <w:r>
        <w:t>В эту систему входят: повышенные пределы огнестойкости строительных конструкций; деление здания противопожарными стенами и перекрытиями или техническими этажами на пожарные отсеки, для ограничения площади распространения огня и дыма; применение современных адресных систем автоматической пожарной сигнализации с обеспечением вывода сигнала о возникновении пожара в подразделение пожарной охраны с использованием системы передачи извещений о пожаре; применение фасадных систем из негорючих материалов и многое другое.</w:t>
      </w:r>
    </w:p>
    <w:p w:rsidR="009A5E2A" w:rsidRDefault="009A5E2A" w:rsidP="009A5E2A">
      <w:r>
        <w:t xml:space="preserve"> </w:t>
      </w:r>
    </w:p>
    <w:p w:rsidR="009A5E2A" w:rsidRDefault="009A5E2A" w:rsidP="009A5E2A">
      <w:r>
        <w:t xml:space="preserve">Регулярно проводятся исследования, на которых изучаются время и температурный режим вскрытия проемов и возможность перехода пожара на вышележащие этажи. Также проверяется эффективность защитных экранов на окна. Вдоль фасада создается воздушный поток. </w:t>
      </w:r>
    </w:p>
    <w:p w:rsidR="009A5E2A" w:rsidRDefault="009A5E2A" w:rsidP="009A5E2A">
      <w:r>
        <w:t xml:space="preserve"> </w:t>
      </w:r>
    </w:p>
    <w:p w:rsidR="009A5E2A" w:rsidRDefault="009A5E2A" w:rsidP="009A5E2A">
      <w:r>
        <w:t xml:space="preserve">Новая экспериментальная установка, разработанная в Академии ГПС МЧС России, предлагает комплексный подход для оценки параметров влияющих на развитие пожара – новый подход для оценки токсичности продуктов горения, дымообразующей способности. Воссоздаются различные режимы пожара на разных этапах развития. Главное – эти данные можно использовать при моделировании. На установку получен патент и ведется активная работа по набору результатов. </w:t>
      </w:r>
    </w:p>
    <w:p w:rsidR="009A5E2A" w:rsidRDefault="009A5E2A" w:rsidP="009A5E2A"/>
    <w:p w:rsidR="009A5E2A" w:rsidRDefault="009A5E2A" w:rsidP="009A5E2A">
      <w:r>
        <w:t xml:space="preserve">Участникам иностранных государств также рассказали про функционирование московского пожарно-спасательного гарнизона. На боевом дежурстве - свыше 12 тыс. пожарных и спасателей и более 3 тыс. единиц самой современной пожарной техники, в том числе и на высоте, включая автомобили, вертолеты, поезда и корабли. Для спасения людей с верхних этажей зданий в расчете имеется 65 передвижных подъемных механизмов, в том числе </w:t>
      </w:r>
      <w:proofErr w:type="spellStart"/>
      <w:r>
        <w:t>автолестницы</w:t>
      </w:r>
      <w:proofErr w:type="spellEnd"/>
      <w:r>
        <w:t xml:space="preserve"> с высотой подъема до 60 метров, 4-ре 90-метровых и один 101 метровый телескопический подъемник. Также на тушении пожаров в высотных зданиях применяются вертолеты. </w:t>
      </w:r>
    </w:p>
    <w:p w:rsidR="009A5E2A" w:rsidRDefault="009A5E2A" w:rsidP="009A5E2A"/>
    <w:p w:rsidR="009A5E2A" w:rsidRDefault="009A5E2A" w:rsidP="009A5E2A">
      <w:r>
        <w:t xml:space="preserve">Говоря о новых разработках, первый заместитель Министра МЧС Республики Беларусь Александр </w:t>
      </w:r>
      <w:proofErr w:type="spellStart"/>
      <w:r>
        <w:t>Худолеев</w:t>
      </w:r>
      <w:proofErr w:type="spellEnd"/>
      <w:r>
        <w:t xml:space="preserve"> отметил, что мобильное приложение по безопасности, разработанное специалистами МЧС России, содержит важные функции, которые помогают человеку сориентироваться и в короткие сроки получить алгоритм действий в чрезвычайной ситуации. </w:t>
      </w:r>
    </w:p>
    <w:p w:rsidR="009A5E2A" w:rsidRDefault="009A5E2A" w:rsidP="009A5E2A">
      <w:r>
        <w:t xml:space="preserve"> </w:t>
      </w:r>
    </w:p>
    <w:p w:rsidR="009A5E2A" w:rsidRDefault="009A5E2A" w:rsidP="009A5E2A">
      <w:r>
        <w:t xml:space="preserve">По окончании деловой программы была продемонстрирована работа установки пожаротушения с возможностью гидроабразивной резки «Кобра», особенность которой заключается в подаче воды с примесью абразива под высоким давлением. Это позволяет осуществлять тушение возгорания, не заходя в помещение и не проникая во внутрь конструкций, а также сэкономить потребление воды. </w:t>
      </w:r>
    </w:p>
    <w:p w:rsidR="009A5E2A" w:rsidRDefault="009A5E2A" w:rsidP="009A5E2A"/>
    <w:p w:rsidR="009A5E2A" w:rsidRDefault="009A5E2A" w:rsidP="009A5E2A">
      <w:r>
        <w:lastRenderedPageBreak/>
        <w:t xml:space="preserve">По окончании деловой программы была продемонстрирована работа установки пожаротушения с возможностью гидроабразивной резки «Кобра», особенность которой заключается в подаче воды с примесью абразива под высоким давлением. Это позволяет осуществлять тушение возгорания, не заходя в помещение и не проникая во внутрь конструкций, а также сэкономить потребление воды. А также участникам семинара были показаны пневматические </w:t>
      </w:r>
      <w:proofErr w:type="spellStart"/>
      <w:r>
        <w:t>пеногенерирующие</w:t>
      </w:r>
      <w:proofErr w:type="spellEnd"/>
      <w:r>
        <w:t xml:space="preserve"> установки, которые генерируют «мокрую» и «сухую» </w:t>
      </w:r>
      <w:proofErr w:type="spellStart"/>
      <w:r>
        <w:t>пневмопену</w:t>
      </w:r>
      <w:proofErr w:type="spellEnd"/>
      <w:r>
        <w:t xml:space="preserve">. Пена формируется за счет давления сжатого воздуха внутри труб, расположенных внутри пожарного автомобиля, а затем осуществляется подача ее через рукавные линии к ручным стволам. </w:t>
      </w:r>
    </w:p>
    <w:p w:rsidR="009A5E2A" w:rsidRDefault="009A5E2A" w:rsidP="009A5E2A">
      <w:r>
        <w:t xml:space="preserve"> </w:t>
      </w:r>
    </w:p>
    <w:p w:rsidR="009A5E2A" w:rsidRDefault="009A5E2A">
      <w:r>
        <w:t>Иностранные гости отметили очень высокий уровень организации семинара и выразили благодарность за полученные знания. Проведение подобных семинаров – важный аспект международного сотрудничества и обмена опытом между чрезвычайными службами разных стран.</w:t>
      </w:r>
    </w:p>
    <w:p w:rsidR="00C11AD7" w:rsidRDefault="00C11AD7"/>
    <w:p w:rsidR="00C11AD7" w:rsidRDefault="00C11AD7">
      <w:bookmarkStart w:id="0" w:name="_GoBack"/>
      <w:bookmarkEnd w:id="0"/>
      <w:r>
        <w:pict>
          <v:shape id="_x0000_i1028" type="#_x0000_t75" style="width:467.25pt;height:351pt">
            <v:imagedata r:id="rId5" o:title="TEkW3QjO1ZY"/>
          </v:shape>
        </w:pict>
      </w:r>
    </w:p>
    <w:sectPr w:rsidR="00C1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2A"/>
    <w:rsid w:val="009A5E2A"/>
    <w:rsid w:val="00C1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4E2A"/>
  <w15:chartTrackingRefBased/>
  <w15:docId w15:val="{E07DF990-7815-034F-8B52-A13A35D7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Самсонова</dc:creator>
  <cp:keywords/>
  <dc:description/>
  <cp:lastModifiedBy>Lucky33</cp:lastModifiedBy>
  <cp:revision>2</cp:revision>
  <dcterms:created xsi:type="dcterms:W3CDTF">2023-06-09T07:39:00Z</dcterms:created>
  <dcterms:modified xsi:type="dcterms:W3CDTF">2023-06-09T07:39:00Z</dcterms:modified>
</cp:coreProperties>
</file>