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B1B" w:rsidRDefault="005E2B1B" w:rsidP="005E2B1B">
      <w:pPr>
        <w:ind w:left="-567" w:firstLine="567"/>
        <w:rPr>
          <w:rFonts w:ascii="Times New Roman" w:hAnsi="Times New Roman" w:cs="Times New Roman"/>
          <w:sz w:val="24"/>
        </w:rPr>
      </w:pPr>
      <w:r w:rsidRPr="005E2B1B">
        <w:rPr>
          <w:rFonts w:ascii="Times New Roman" w:hAnsi="Times New Roman" w:cs="Times New Roman"/>
          <w:sz w:val="24"/>
        </w:rPr>
        <w:t>Подведены итоги деятельности подсистемы РСЧС Центрального федерального округа за 2021 год</w:t>
      </w:r>
    </w:p>
    <w:p w:rsidR="000D5D2A" w:rsidRDefault="000D5D2A" w:rsidP="005E2B1B">
      <w:pPr>
        <w:ind w:left="-567" w:firstLine="567"/>
        <w:rPr>
          <w:rFonts w:ascii="Times New Roman" w:hAnsi="Times New Roman" w:cs="Times New Roman"/>
          <w:sz w:val="24"/>
        </w:rPr>
      </w:pPr>
    </w:p>
    <w:p w:rsidR="000D5D2A" w:rsidRPr="005E2B1B" w:rsidRDefault="000D5D2A" w:rsidP="005E2B1B">
      <w:pPr>
        <w:ind w:left="-567"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podvedeny-itogi-deyatelnosti-podsistemy-rschs-centralnogo-federalnogo-okruga-za- (1)"/>
          </v:shape>
        </w:pict>
      </w:r>
    </w:p>
    <w:p w:rsidR="005E2B1B" w:rsidRPr="005E2B1B" w:rsidRDefault="005E2B1B" w:rsidP="005E2B1B">
      <w:pPr>
        <w:ind w:left="-567" w:firstLine="567"/>
        <w:rPr>
          <w:rFonts w:ascii="Times New Roman" w:hAnsi="Times New Roman" w:cs="Times New Roman"/>
          <w:sz w:val="24"/>
        </w:rPr>
      </w:pPr>
      <w:r w:rsidRPr="005E2B1B">
        <w:rPr>
          <w:rFonts w:ascii="Times New Roman" w:hAnsi="Times New Roman" w:cs="Times New Roman"/>
          <w:sz w:val="24"/>
        </w:rPr>
        <w:t xml:space="preserve">Временно исполняющий обязанности главы МЧС России Александр </w:t>
      </w:r>
      <w:proofErr w:type="spellStart"/>
      <w:r w:rsidRPr="005E2B1B">
        <w:rPr>
          <w:rFonts w:ascii="Times New Roman" w:hAnsi="Times New Roman" w:cs="Times New Roman"/>
          <w:sz w:val="24"/>
        </w:rPr>
        <w:t>Чуприян</w:t>
      </w:r>
      <w:proofErr w:type="spellEnd"/>
      <w:r w:rsidRPr="005E2B1B">
        <w:rPr>
          <w:rFonts w:ascii="Times New Roman" w:hAnsi="Times New Roman" w:cs="Times New Roman"/>
          <w:sz w:val="24"/>
        </w:rPr>
        <w:t xml:space="preserve"> провёл совещание по подведению итогов деятельности территориальной подсистемы РСЧС Центрального федерального округа за 2021 год и постановке задач на 2022 год. Совещание прошло в режиме видеоконференцсвязи.</w:t>
      </w:r>
    </w:p>
    <w:p w:rsidR="005E2B1B" w:rsidRPr="005E2B1B" w:rsidRDefault="005E2B1B" w:rsidP="005E2B1B">
      <w:pPr>
        <w:ind w:left="-567" w:firstLine="567"/>
        <w:rPr>
          <w:rFonts w:ascii="Times New Roman" w:hAnsi="Times New Roman" w:cs="Times New Roman"/>
          <w:sz w:val="24"/>
        </w:rPr>
      </w:pPr>
      <w:r w:rsidRPr="005E2B1B">
        <w:rPr>
          <w:rFonts w:ascii="Times New Roman" w:hAnsi="Times New Roman" w:cs="Times New Roman"/>
          <w:sz w:val="24"/>
        </w:rPr>
        <w:t xml:space="preserve">В мероприятии приняли участие заместитель Министра МЧС России Илья Денисов, заместитель полномочного представителя Президента РФ в ЦФО Сергей </w:t>
      </w:r>
      <w:proofErr w:type="spellStart"/>
      <w:r w:rsidRPr="005E2B1B">
        <w:rPr>
          <w:rFonts w:ascii="Times New Roman" w:hAnsi="Times New Roman" w:cs="Times New Roman"/>
          <w:sz w:val="24"/>
        </w:rPr>
        <w:t>Нештенко</w:t>
      </w:r>
      <w:proofErr w:type="spellEnd"/>
      <w:r w:rsidRPr="005E2B1B">
        <w:rPr>
          <w:rFonts w:ascii="Times New Roman" w:hAnsi="Times New Roman" w:cs="Times New Roman"/>
          <w:sz w:val="24"/>
        </w:rPr>
        <w:t>, главы субъектов Российской Федерации, руководители органов исполнительной власти регионов.</w:t>
      </w:r>
    </w:p>
    <w:p w:rsidR="005E2B1B" w:rsidRPr="005E2B1B" w:rsidRDefault="005E2B1B" w:rsidP="005E2B1B">
      <w:pPr>
        <w:ind w:left="-567" w:firstLine="567"/>
        <w:rPr>
          <w:rFonts w:ascii="Times New Roman" w:hAnsi="Times New Roman" w:cs="Times New Roman"/>
          <w:sz w:val="24"/>
        </w:rPr>
      </w:pPr>
      <w:r w:rsidRPr="005E2B1B">
        <w:rPr>
          <w:rFonts w:ascii="Times New Roman" w:hAnsi="Times New Roman" w:cs="Times New Roman"/>
          <w:sz w:val="24"/>
        </w:rPr>
        <w:t>Участники обсудили итоги работы по обеспечению безаварийного пропуска весеннего половодья и пожароопасного сезона, организацию профилактической работы по формированию культуры безопасности жизнедеятельности.</w:t>
      </w:r>
    </w:p>
    <w:p w:rsidR="005E2B1B" w:rsidRPr="005E2B1B" w:rsidRDefault="005E2B1B" w:rsidP="005E2B1B">
      <w:pPr>
        <w:ind w:left="-567" w:firstLine="567"/>
        <w:rPr>
          <w:rFonts w:ascii="Times New Roman" w:hAnsi="Times New Roman" w:cs="Times New Roman"/>
          <w:sz w:val="24"/>
        </w:rPr>
      </w:pPr>
      <w:r w:rsidRPr="005E2B1B">
        <w:rPr>
          <w:rFonts w:ascii="Times New Roman" w:hAnsi="Times New Roman" w:cs="Times New Roman"/>
          <w:sz w:val="24"/>
        </w:rPr>
        <w:t xml:space="preserve"> «В 2021 году подразделения РСЧС на территории Центрального федерального округа добились определенных положительных результатов. Особо стоит отметить эффективную работу в области профилактики природных пожаров», – отметил Александр </w:t>
      </w:r>
      <w:proofErr w:type="spellStart"/>
      <w:r w:rsidRPr="005E2B1B">
        <w:rPr>
          <w:rFonts w:ascii="Times New Roman" w:hAnsi="Times New Roman" w:cs="Times New Roman"/>
          <w:sz w:val="24"/>
        </w:rPr>
        <w:t>Чуприян</w:t>
      </w:r>
      <w:proofErr w:type="spellEnd"/>
      <w:r w:rsidRPr="005E2B1B">
        <w:rPr>
          <w:rFonts w:ascii="Times New Roman" w:hAnsi="Times New Roman" w:cs="Times New Roman"/>
          <w:sz w:val="24"/>
        </w:rPr>
        <w:t>.</w:t>
      </w:r>
    </w:p>
    <w:p w:rsidR="005E2B1B" w:rsidRPr="005E2B1B" w:rsidRDefault="005E2B1B" w:rsidP="005E2B1B">
      <w:pPr>
        <w:ind w:left="-567" w:firstLine="567"/>
        <w:rPr>
          <w:rFonts w:ascii="Times New Roman" w:hAnsi="Times New Roman" w:cs="Times New Roman"/>
          <w:sz w:val="24"/>
        </w:rPr>
      </w:pPr>
      <w:r w:rsidRPr="005E2B1B">
        <w:rPr>
          <w:rFonts w:ascii="Times New Roman" w:hAnsi="Times New Roman" w:cs="Times New Roman"/>
          <w:sz w:val="24"/>
        </w:rPr>
        <w:t>Александр Петрович также обратил о внимание на необходимость внедрения инновационных форм и методов работы с учетом именно тех рисков, которые возникают на территории конкретного субъекта.</w:t>
      </w:r>
    </w:p>
    <w:p w:rsidR="005E2B1B" w:rsidRPr="005E2B1B" w:rsidRDefault="005E2B1B" w:rsidP="005E2B1B">
      <w:pPr>
        <w:ind w:left="-567" w:firstLine="567"/>
        <w:rPr>
          <w:rFonts w:ascii="Times New Roman" w:hAnsi="Times New Roman" w:cs="Times New Roman"/>
          <w:sz w:val="24"/>
        </w:rPr>
      </w:pPr>
      <w:r w:rsidRPr="005E2B1B">
        <w:rPr>
          <w:rFonts w:ascii="Times New Roman" w:hAnsi="Times New Roman" w:cs="Times New Roman"/>
          <w:sz w:val="24"/>
        </w:rPr>
        <w:t xml:space="preserve">Заместитель полномочного представителя Президента РФ в ЦФО Сергей </w:t>
      </w:r>
      <w:proofErr w:type="spellStart"/>
      <w:r w:rsidRPr="005E2B1B">
        <w:rPr>
          <w:rFonts w:ascii="Times New Roman" w:hAnsi="Times New Roman" w:cs="Times New Roman"/>
          <w:sz w:val="24"/>
        </w:rPr>
        <w:t>Нештенко</w:t>
      </w:r>
      <w:proofErr w:type="spellEnd"/>
      <w:r w:rsidRPr="005E2B1B">
        <w:rPr>
          <w:rFonts w:ascii="Times New Roman" w:hAnsi="Times New Roman" w:cs="Times New Roman"/>
          <w:sz w:val="24"/>
        </w:rPr>
        <w:t xml:space="preserve"> отметил, что существующая модель превентивных и профилактических мероприятий действенна, однако требуются и новейшие подходы. Совместные усилия органов власти всех </w:t>
      </w:r>
      <w:r w:rsidRPr="005E2B1B">
        <w:rPr>
          <w:rFonts w:ascii="Times New Roman" w:hAnsi="Times New Roman" w:cs="Times New Roman"/>
          <w:sz w:val="24"/>
        </w:rPr>
        <w:lastRenderedPageBreak/>
        <w:t>уровней позволили добиться положительной динамики по пожарам и эту работу необходимо продолжать.</w:t>
      </w:r>
    </w:p>
    <w:p w:rsidR="005E2B1B" w:rsidRPr="005E2B1B" w:rsidRDefault="005E2B1B" w:rsidP="005E2B1B">
      <w:pPr>
        <w:ind w:left="-567" w:firstLine="567"/>
        <w:rPr>
          <w:rFonts w:ascii="Times New Roman" w:hAnsi="Times New Roman" w:cs="Times New Roman"/>
          <w:sz w:val="24"/>
        </w:rPr>
      </w:pPr>
      <w:r w:rsidRPr="005E2B1B">
        <w:rPr>
          <w:rFonts w:ascii="Times New Roman" w:hAnsi="Times New Roman" w:cs="Times New Roman"/>
          <w:sz w:val="24"/>
        </w:rPr>
        <w:t xml:space="preserve">В течение 2021 года территориальными подсистемами РСЧС была проведена большая работа по обеспечению пожарной безопасности более 5 тысяч международных, федеральных, региональных и муниципальных мероприятий, в которых приняли участие свыше 50 миллионов граждан. На территории округа произошло 80 чрезвычайных ситуаций, на которых были спасены 178 человек. Благодаря профилактической работе, количество пожаров в регионе сокращено на 17,5 процентов. Количество трагических исходов на них также имеет положительную динамику. </w:t>
      </w:r>
    </w:p>
    <w:p w:rsidR="00F74A72" w:rsidRDefault="005E2B1B" w:rsidP="005E2B1B">
      <w:pPr>
        <w:ind w:left="-567" w:firstLine="567"/>
        <w:rPr>
          <w:rFonts w:ascii="Times New Roman" w:hAnsi="Times New Roman" w:cs="Times New Roman"/>
          <w:sz w:val="24"/>
        </w:rPr>
      </w:pPr>
      <w:r w:rsidRPr="005E2B1B">
        <w:rPr>
          <w:rFonts w:ascii="Times New Roman" w:hAnsi="Times New Roman" w:cs="Times New Roman"/>
          <w:sz w:val="24"/>
        </w:rPr>
        <w:t>Главным результатом работы в 2021 году стало спасение более двадцати одной тысячи жизней. Все поручения, отданные на подведении итогов за 2020 год и совместном заседании рабочей группы при полномочном представителе Президента Российской Федерации в ЦФО выполнены в полном объеме. Основным приоритетом остается защита жизни и здоровья каждого человека, сохранение экономического потенциала регионов ЦФО, защита культурных и материальных ценностей страны.</w:t>
      </w:r>
    </w:p>
    <w:p w:rsidR="000D5D2A" w:rsidRDefault="000D5D2A" w:rsidP="005E2B1B">
      <w:pPr>
        <w:ind w:left="-567" w:firstLine="567"/>
        <w:rPr>
          <w:rFonts w:ascii="Times New Roman" w:hAnsi="Times New Roman" w:cs="Times New Roman"/>
          <w:sz w:val="24"/>
        </w:rPr>
      </w:pPr>
    </w:p>
    <w:p w:rsidR="000D5D2A" w:rsidRPr="005E2B1B" w:rsidRDefault="000D5D2A" w:rsidP="005E2B1B">
      <w:pPr>
        <w:ind w:left="-567" w:firstLine="567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 id="_x0000_i1026" type="#_x0000_t75" style="width:467.25pt;height:311.25pt">
            <v:imagedata r:id="rId5" o:title="podvedeny-itogi-deyatelnosti-podsistemy-rschs-centralnogo-federalnogo-okruga-za- (2)"/>
          </v:shape>
        </w:pict>
      </w:r>
    </w:p>
    <w:sectPr w:rsidR="000D5D2A" w:rsidRPr="005E2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83F"/>
    <w:rsid w:val="000D5D2A"/>
    <w:rsid w:val="005E2B1B"/>
    <w:rsid w:val="00D5083F"/>
    <w:rsid w:val="00F7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01C30A"/>
  <w15:chartTrackingRefBased/>
  <w15:docId w15:val="{828F9F39-6CC0-46F3-AB2D-3FB4266F6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2022-02-07T14:17:00Z</dcterms:created>
  <dcterms:modified xsi:type="dcterms:W3CDTF">2022-02-07T14:17:00Z</dcterms:modified>
</cp:coreProperties>
</file>