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69" w:rsidRDefault="00C65C22" w:rsidP="00C65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22">
        <w:rPr>
          <w:rFonts w:ascii="Times New Roman" w:hAnsi="Times New Roman" w:cs="Times New Roman"/>
          <w:b/>
          <w:sz w:val="28"/>
          <w:szCs w:val="28"/>
        </w:rPr>
        <w:t>Волонтёры и общественные советники: как в Департаменте организовано обучение для москвичей всех возрастов</w:t>
      </w:r>
    </w:p>
    <w:p w:rsidR="00D2789E" w:rsidRDefault="00D2789E" w:rsidP="00C65C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9E" w:rsidRDefault="00D2789E" w:rsidP="00C65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Статья 13"/>
          </v:shape>
        </w:pic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О том, как в ведомстве готовят спасателей-добровольцев, как и где школьники учатся азам плавания и использованию средств спасения с профессионалами, а также о том, как стать общественным советником и повлиять на безопасность жизни в своём округе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C22">
        <w:rPr>
          <w:rFonts w:ascii="Times New Roman" w:hAnsi="Times New Roman" w:cs="Times New Roman"/>
          <w:sz w:val="28"/>
          <w:szCs w:val="28"/>
        </w:rPr>
        <w:t xml:space="preserve"> читайте в нашем материале.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Пле</w:t>
      </w:r>
      <w:r>
        <w:rPr>
          <w:rFonts w:ascii="Times New Roman" w:hAnsi="Times New Roman" w:cs="Times New Roman"/>
          <w:sz w:val="28"/>
          <w:szCs w:val="28"/>
        </w:rPr>
        <w:t>чом к плечу с профессионалами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 Учебно-методическом центре ГО и ЧС с 2007 года функционирует отдел подготовки спасателей-добровольцев,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является Юрий Иванов.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Подготовка добровольцев проходит по очной форме и продолжается около четырёх месяцев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C22">
        <w:rPr>
          <w:rFonts w:ascii="Times New Roman" w:hAnsi="Times New Roman" w:cs="Times New Roman"/>
          <w:sz w:val="28"/>
          <w:szCs w:val="28"/>
        </w:rPr>
        <w:t xml:space="preserve"> это 288 учебных часов. Обучение осуществляется по программе «Профессиональная подготовка спасателей к ведению аварийно-спасательных работ» и делится на 6 основных дисциплин, включающих в себя занятия по первой помощи, физической, психологической и противопожарной подготовке, изучение инструмента и оборудования для проведения аварийно-спасательных работ и основ организац</w:t>
      </w:r>
      <w:r>
        <w:rPr>
          <w:rFonts w:ascii="Times New Roman" w:hAnsi="Times New Roman" w:cs="Times New Roman"/>
          <w:sz w:val="28"/>
          <w:szCs w:val="28"/>
        </w:rPr>
        <w:t>ии поисково-спасательных работ.</w:t>
      </w:r>
    </w:p>
    <w:p w:rsid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Стажируются добровольцы в составе дежурных смен общественного поисково-спасательного отряда «</w:t>
      </w:r>
      <w:proofErr w:type="spellStart"/>
      <w:r w:rsidRPr="00C65C22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C65C22">
        <w:rPr>
          <w:rFonts w:ascii="Times New Roman" w:hAnsi="Times New Roman" w:cs="Times New Roman"/>
          <w:sz w:val="28"/>
          <w:szCs w:val="28"/>
        </w:rPr>
        <w:t xml:space="preserve">». После завершения обучения они сдают итоговые экзамены, на которых оцениваются их практические навыки и теоретические знания, также обучающиеся должны подтвердить своё право заступать на дежурства в качестве спасателя в комиссии по аттестации аварийно-спасательных служб, формирований, спасателей и </w:t>
      </w:r>
      <w:r w:rsidRPr="00C65C22">
        <w:rPr>
          <w:rFonts w:ascii="Times New Roman" w:hAnsi="Times New Roman" w:cs="Times New Roman"/>
          <w:sz w:val="28"/>
          <w:szCs w:val="28"/>
        </w:rPr>
        <w:lastRenderedPageBreak/>
        <w:t>граждан, приобретающих статус спасателя, и только после этого они получают разрешение на выполнение работ.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На обучение принимаются лица, достигшие 18-летнего возраста, не имеющие противопоказаний по состоянию здоровья и изъявившие желание на добровольной основе участвовать в деятельности общественных аварийно-спа</w:t>
      </w:r>
      <w:r>
        <w:rPr>
          <w:rFonts w:ascii="Times New Roman" w:hAnsi="Times New Roman" w:cs="Times New Roman"/>
          <w:sz w:val="28"/>
          <w:szCs w:val="28"/>
        </w:rPr>
        <w:t>сательных формирований столицы.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 настоящее время для подготовки спасателей-добровольцев Центром создана необходимая учебно-материальная база, обеспечивающая проведение образовательн</w:t>
      </w:r>
      <w:r>
        <w:rPr>
          <w:rFonts w:ascii="Times New Roman" w:hAnsi="Times New Roman" w:cs="Times New Roman"/>
          <w:sz w:val="28"/>
          <w:szCs w:val="28"/>
        </w:rPr>
        <w:t>ого процесса на высоком уровне.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Практическая подготовка осуществляется на базе учебно-тренировочной площадки Департамента, оснащённой современными тренажёрами и комплексами, здесь же дважды в год проходят масштабные обучающие сборы дл</w:t>
      </w:r>
      <w:r>
        <w:rPr>
          <w:rFonts w:ascii="Times New Roman" w:hAnsi="Times New Roman" w:cs="Times New Roman"/>
          <w:sz w:val="28"/>
          <w:szCs w:val="28"/>
        </w:rPr>
        <w:t>я волонтёров из разных городов.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За время работы отделом было выпущено более тысячи спасателей-добровольцев, которые вступили в ряды московских общественных аварийно-спасательных формирований. В этом году отделом обучено порядка 60 доброво</w:t>
      </w:r>
      <w:r>
        <w:rPr>
          <w:rFonts w:ascii="Times New Roman" w:hAnsi="Times New Roman" w:cs="Times New Roman"/>
          <w:sz w:val="28"/>
          <w:szCs w:val="28"/>
        </w:rPr>
        <w:t>льных спасателей.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22">
        <w:rPr>
          <w:rFonts w:ascii="Times New Roman" w:hAnsi="Times New Roman" w:cs="Times New Roman"/>
          <w:b/>
          <w:sz w:val="28"/>
          <w:szCs w:val="28"/>
        </w:rPr>
        <w:t>Сделать место, где живёшь, безопаснее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 начале этого года в столице был запущен пилотный проект по подготовке общественных советников. Помимо Департамента по делам гражданской обороны, чрезвычайным ситуациям и пожарной безопасности города Москвы, его поддержали столичный Департамент территориальных органов исполнительной власти и Московское агентство ре</w:t>
      </w:r>
      <w:r>
        <w:rPr>
          <w:rFonts w:ascii="Times New Roman" w:hAnsi="Times New Roman" w:cs="Times New Roman"/>
          <w:sz w:val="28"/>
          <w:szCs w:val="28"/>
        </w:rPr>
        <w:t>ализации общественных проектов.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Площадкой для запуска стал Западный административный округ, а сейчас проект реализуется уже в десяти окр</w:t>
      </w:r>
      <w:r>
        <w:rPr>
          <w:rFonts w:ascii="Times New Roman" w:hAnsi="Times New Roman" w:cs="Times New Roman"/>
          <w:sz w:val="28"/>
          <w:szCs w:val="28"/>
        </w:rPr>
        <w:t>угах города.</w:t>
      </w:r>
    </w:p>
    <w:p w:rsid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Эта инициатива направлена на подготовку помощников для профессиональных специалистов-</w:t>
      </w:r>
      <w:proofErr w:type="spellStart"/>
      <w:r w:rsidRPr="00C65C22">
        <w:rPr>
          <w:rFonts w:ascii="Times New Roman" w:hAnsi="Times New Roman" w:cs="Times New Roman"/>
          <w:sz w:val="28"/>
          <w:szCs w:val="28"/>
        </w:rPr>
        <w:t>профилактиков</w:t>
      </w:r>
      <w:proofErr w:type="spellEnd"/>
      <w:r w:rsidRPr="00C65C22">
        <w:rPr>
          <w:rFonts w:ascii="Times New Roman" w:hAnsi="Times New Roman" w:cs="Times New Roman"/>
          <w:sz w:val="28"/>
          <w:szCs w:val="28"/>
        </w:rPr>
        <w:t xml:space="preserve">, входящих в состав Пожарно-спасательного центра Москвы. Советником может стать любой житель города, который готов пройти обучение на базе окружного управления Департамента или учебного центра ГО и ЧС Москвы и имеет желание передавать полученные знания жителям столицы в месте, где он проживает. Основная цель проекта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C22">
        <w:rPr>
          <w:rFonts w:ascii="Times New Roman" w:hAnsi="Times New Roman" w:cs="Times New Roman"/>
          <w:sz w:val="28"/>
          <w:szCs w:val="28"/>
        </w:rPr>
        <w:t xml:space="preserve"> повышение уровня культуры безопасного поведения горожан.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 ходе занятий москвичам рассказывают, о каких опасных факторах пожара следует знать, как избежать пожара, а также как обеспечить безопасность людей в случае его возникновения, на что стоит обратить внимание при создании условий, способствующих оперативной ликвидации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 рамках проекта помощники пожарных посещают круглые столы, экскурсии в пожарно-спасательных подразделениях и на поисково-спасательных станциях, учебно-тренировочную площадку для подготовки пожарных и спасателей. Жители столицы знакомятся с бытом пожарных и спасателей, процессом обу</w:t>
      </w:r>
      <w:r>
        <w:rPr>
          <w:rFonts w:ascii="Times New Roman" w:hAnsi="Times New Roman" w:cs="Times New Roman"/>
          <w:sz w:val="28"/>
          <w:szCs w:val="28"/>
        </w:rPr>
        <w:t>чения работников подразделений.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во встречах в городских округах приняли участие более 1,1 тысячи активистов, благодаря работе советников удалось разместить более 80 тысяч информационных материалов с правилами безопасности как в подъездах многоквартирных домов, так и в частном секторе. Также в рамках проекта спасателями, пожарными и работниками окружных управлений Департамента ГОЧСиПБ было проведено более 1,8 тысячи открытых уроков в школах города, пять занятий в подразделениях Пожарно-спасательного центра и около 30 мастер-классов по теме оказания </w:t>
      </w:r>
      <w:r>
        <w:rPr>
          <w:rFonts w:ascii="Times New Roman" w:hAnsi="Times New Roman" w:cs="Times New Roman"/>
          <w:sz w:val="28"/>
          <w:szCs w:val="28"/>
        </w:rPr>
        <w:t>помощи пострадавшим на водоёме.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заботой о будущем</w:t>
      </w:r>
    </w:p>
    <w:p w:rsid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 течение всего года о безопасности детей и подростков заботятся работники Московской городской поисково-спасательной службы на водных объектах и столичного Пожарно-спасательного центра.</w:t>
      </w:r>
    </w:p>
    <w:p w:rsid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Пожарные и спасатели проводят для школьников и студентов экскурсии в пожарно-спасательные и аварийно-спасательные подразделения, на поисково-спасательные станции, посещают учебные заведения города. Во время занятий ребятам рассказывают о трудовых буднях спасателей и </w:t>
      </w:r>
      <w:proofErr w:type="spellStart"/>
      <w:r w:rsidRPr="00C65C22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C65C22">
        <w:rPr>
          <w:rFonts w:ascii="Times New Roman" w:hAnsi="Times New Roman" w:cs="Times New Roman"/>
          <w:sz w:val="28"/>
          <w:szCs w:val="28"/>
        </w:rPr>
        <w:t>: профессиональном обучении и состязаниях, подготовке к выезду по тревоге и самых запоминающихся случаях из практики. Кроме того, детям напоминают о правилах безопасного поведения в быту и во время отдыха на природе, их учат алгоритму действий в опасных ситуациях и правильному использованию средств спасения для помощи близким и друзьям, также с юными гостями повторяют номера для вызова экстренных служб.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Встречи проводятся в интерактивном формате, что способствует быстрому формированию у мальчишек и девчонок базовых знаний, </w:t>
      </w:r>
      <w:r>
        <w:rPr>
          <w:rFonts w:ascii="Times New Roman" w:hAnsi="Times New Roman" w:cs="Times New Roman"/>
          <w:sz w:val="28"/>
          <w:szCs w:val="28"/>
        </w:rPr>
        <w:t>позволяющих уберечь их от беды.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 летние месяцы работники подведомственных Департаменту ГОЧСиПБ учреждений посещают детские оздоровительные лагеря. Там они проводят занятия как с детьми, так и с работниками, ответственными за безопасность отдыха. В ходе учений и инструктажей повторяются действия по эвакуации из помещения в случае возникновения внештатной ситуации, способы ликвидации небольшого возгорания с помощью первичных средств пожаротушения, оказания помощи утопающему при помощи средств спасени</w:t>
      </w:r>
      <w:r>
        <w:rPr>
          <w:rFonts w:ascii="Times New Roman" w:hAnsi="Times New Roman" w:cs="Times New Roman"/>
          <w:sz w:val="28"/>
          <w:szCs w:val="28"/>
        </w:rPr>
        <w:t>я, которые находятся на пляжах.</w:t>
      </w:r>
    </w:p>
    <w:p w:rsid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Кроме того, обучение по правилам безопасного поведения у воды и способам спасения человека на водоёме организуются и в зонах отдыха с купанием на территории города, принять участие в таких занятиях могут все желающие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C22">
        <w:rPr>
          <w:rFonts w:ascii="Times New Roman" w:hAnsi="Times New Roman" w:cs="Times New Roman"/>
          <w:sz w:val="28"/>
          <w:szCs w:val="28"/>
        </w:rPr>
        <w:t xml:space="preserve"> они проводятся спасателями на воде и специалистами управлений Департамента ГОЧСиПБ в административных округах в течение летних месяцев.</w:t>
      </w:r>
    </w:p>
    <w:p w:rsid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Чтобы сократить количество происшествий с детьми на водоёмах города, работники Московской городской поисково-спасательной службы регулярно участвуют во всероссийской акции «Научись плавать», которая проходит в городских бассейнах весной. Только в этом году сотрудники поисково-спасательных станций и работники отдела дополнительной </w:t>
      </w:r>
      <w:r w:rsidRPr="00C65C22">
        <w:rPr>
          <w:rFonts w:ascii="Times New Roman" w:hAnsi="Times New Roman" w:cs="Times New Roman"/>
          <w:sz w:val="28"/>
          <w:szCs w:val="28"/>
        </w:rPr>
        <w:lastRenderedPageBreak/>
        <w:t>подготовки и психологического сопровождения спасателей провели теоретические и практические занятия для более чем 500 детей. Детям объяснили, как оказать первую помощь, а также провели обучение по плаванию.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Департамент ГОЧСиПБ уже более двадцати лет входит в число организаторов соревнований для школьников «Школа безопасности», активно участвует в </w:t>
      </w:r>
      <w:r>
        <w:rPr>
          <w:rFonts w:ascii="Times New Roman" w:hAnsi="Times New Roman" w:cs="Times New Roman"/>
          <w:sz w:val="28"/>
          <w:szCs w:val="28"/>
        </w:rPr>
        <w:t>развитии одноимённого движения.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 2022 году в этапах соревнований приняли участие более 40 тысяч обучающихся из более чем 350 образовательных организаций, подведомственных Департаменту обр</w:t>
      </w:r>
      <w:r>
        <w:rPr>
          <w:rFonts w:ascii="Times New Roman" w:hAnsi="Times New Roman" w:cs="Times New Roman"/>
          <w:sz w:val="28"/>
          <w:szCs w:val="28"/>
        </w:rPr>
        <w:t>азования и науки города Москвы.</w:t>
      </w:r>
    </w:p>
    <w:p w:rsid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Межрайонный этап соревнований проводился весной на базовых площадках движения «Школа безопасности» при участие окружных управлений Департамента. Городской этап был организован в поселении </w:t>
      </w:r>
      <w:proofErr w:type="spellStart"/>
      <w:r w:rsidRPr="00C65C22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C65C22">
        <w:rPr>
          <w:rFonts w:ascii="Times New Roman" w:hAnsi="Times New Roman" w:cs="Times New Roman"/>
          <w:sz w:val="28"/>
          <w:szCs w:val="28"/>
        </w:rPr>
        <w:t>, Подольске и на территории учебно-тренировочной площадке ведомства. Здесь участников ждала пожарная эстафета, этап по оказанию первой помощи и проведение аварийно-спасательных работ в условиях завала. Кроме того, ребятам необходимо было выполнить комбинированное силовое упражнение.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Все точки для проведения состязаний были организованы на тренажёрах, комплексах и в спортивном манеже, в течение года используемых для обучения и профессиональной подготовки работников пожарно-спасательного гарнизона города. В роли судей на этапах в том числе выступили и работники столичног</w:t>
      </w:r>
      <w:r>
        <w:rPr>
          <w:rFonts w:ascii="Times New Roman" w:hAnsi="Times New Roman" w:cs="Times New Roman"/>
          <w:sz w:val="28"/>
          <w:szCs w:val="28"/>
        </w:rPr>
        <w:t>о Пожарно-спасательного центра.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Как отметил заместитель руководителя Департамента по делам гражданской обороны, чрезвычайным ситуациям и пожарной безопасности города Москвы Дмитрий </w:t>
      </w:r>
      <w:proofErr w:type="spellStart"/>
      <w:r w:rsidRPr="00C65C22">
        <w:rPr>
          <w:rFonts w:ascii="Times New Roman" w:hAnsi="Times New Roman" w:cs="Times New Roman"/>
          <w:sz w:val="28"/>
          <w:szCs w:val="28"/>
        </w:rPr>
        <w:t>Скоркин</w:t>
      </w:r>
      <w:proofErr w:type="spellEnd"/>
      <w:r w:rsidRPr="00C65C22">
        <w:rPr>
          <w:rFonts w:ascii="Times New Roman" w:hAnsi="Times New Roman" w:cs="Times New Roman"/>
          <w:sz w:val="28"/>
          <w:szCs w:val="28"/>
        </w:rPr>
        <w:t>, такой комплексный подход к обучению жителей города всех возрастов позволяет ежегодно снижать количество пожаров и других прои</w:t>
      </w:r>
      <w:r>
        <w:rPr>
          <w:rFonts w:ascii="Times New Roman" w:hAnsi="Times New Roman" w:cs="Times New Roman"/>
          <w:sz w:val="28"/>
          <w:szCs w:val="28"/>
        </w:rPr>
        <w:t>сшествий на территории столицы.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«Опыт реализации различных социальных инициатив показал, что в Москве живут активные, включённые в жизнь города люди, и я рад, что занятия, соревнования, мастер-классы, которые мы проводим как для детей, так и для взрослых, позволяют горожанам реализовать себя в сфере обеспечения безопасности, почувствовать свою причастность к благородной работе пожарных и спасателей»,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C22">
        <w:rPr>
          <w:rFonts w:ascii="Times New Roman" w:hAnsi="Times New Roman" w:cs="Times New Roman"/>
          <w:sz w:val="28"/>
          <w:szCs w:val="28"/>
        </w:rPr>
        <w:t xml:space="preserve"> подытожил заместитель руководителя.</w:t>
      </w:r>
    </w:p>
    <w:sectPr w:rsidR="00C65C22" w:rsidRPr="00C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71"/>
    <w:rsid w:val="00585A71"/>
    <w:rsid w:val="00BF1369"/>
    <w:rsid w:val="00C65C22"/>
    <w:rsid w:val="00D2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CC13"/>
  <w15:chartTrackingRefBased/>
  <w15:docId w15:val="{E0087338-C341-435C-A5F9-FB49E137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2022-12-16T15:21:00Z</dcterms:created>
  <dcterms:modified xsi:type="dcterms:W3CDTF">2022-12-16T15:21:00Z</dcterms:modified>
</cp:coreProperties>
</file>