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70" w:rsidRPr="00555C58" w:rsidRDefault="00925170" w:rsidP="00F60C99">
      <w:pPr>
        <w:ind w:right="-569"/>
        <w:jc w:val="both"/>
        <w:rPr>
          <w:b/>
          <w:sz w:val="22"/>
          <w:szCs w:val="22"/>
        </w:rPr>
      </w:pPr>
    </w:p>
    <w:p w:rsidR="00925170" w:rsidRDefault="00925170" w:rsidP="00F60C99">
      <w:pPr>
        <w:pStyle w:val="1"/>
        <w:shd w:val="clear" w:color="auto" w:fill="FFFFFF"/>
        <w:spacing w:before="0" w:after="40"/>
        <w:ind w:right="-569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322EAC">
        <w:rPr>
          <w:rFonts w:ascii="Times New Roman" w:hAnsi="Times New Roman"/>
          <w:bCs w:val="0"/>
          <w:color w:val="000000"/>
          <w:sz w:val="24"/>
          <w:szCs w:val="24"/>
        </w:rPr>
        <w:t>Действия населения при возникновении пожара в домах пониженной этажности.</w:t>
      </w:r>
    </w:p>
    <w:p w:rsidR="00595B7D" w:rsidRDefault="00595B7D" w:rsidP="00595B7D"/>
    <w:p w:rsidR="00595B7D" w:rsidRPr="00595B7D" w:rsidRDefault="008006D3" w:rsidP="00595B7D">
      <w:bookmarkStart w:id="0" w:name="_GoBack"/>
      <w:bookmarkEnd w:id="0"/>
      <w:r>
        <w:rPr>
          <w:noProof/>
        </w:rPr>
        <w:drawing>
          <wp:inline distT="0" distB="0" distL="0" distR="0">
            <wp:extent cx="5753100" cy="5753100"/>
            <wp:effectExtent l="0" t="0" r="0" b="0"/>
            <wp:docPr id="1" name="Рисунок 1" descr="C:\Users\Lucky33\AppData\Local\Microsoft\Windows\INetCache\Content.Word\WhatsApp Image 2022-02-08 at 09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AppData\Local\Microsoft\Windows\INetCache\Content.Word\WhatsApp Image 2022-02-08 at 09.53.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B5" w:rsidRPr="00322EAC" w:rsidRDefault="001A50B5" w:rsidP="00F60C99">
      <w:pPr>
        <w:ind w:right="-569"/>
        <w:jc w:val="both"/>
      </w:pPr>
    </w:p>
    <w:p w:rsidR="00114056" w:rsidRPr="00322EAC" w:rsidRDefault="00114056" w:rsidP="00F60C99">
      <w:pPr>
        <w:ind w:right="-569" w:firstLine="567"/>
        <w:jc w:val="both"/>
      </w:pPr>
      <w:r w:rsidRPr="00322EAC">
        <w:t xml:space="preserve">Обнаружив начинающийся пожар, необходимо в первую очередь </w:t>
      </w:r>
      <w:r w:rsidR="000E4806" w:rsidRPr="00322EAC">
        <w:t>как можно</w:t>
      </w:r>
      <w:r w:rsidRPr="00322EAC">
        <w:t xml:space="preserve"> скорее уведомить об этом пожарну</w:t>
      </w:r>
      <w:r w:rsidR="000E4806" w:rsidRPr="00322EAC">
        <w:t xml:space="preserve">ю охрану. Следует иметь в виду то, что </w:t>
      </w:r>
      <w:r w:rsidRPr="00322EAC">
        <w:t xml:space="preserve">чем скорее приедут </w:t>
      </w:r>
      <w:r w:rsidR="000E4806" w:rsidRPr="00322EAC">
        <w:t>спасатели</w:t>
      </w:r>
      <w:r w:rsidRPr="00322EAC">
        <w:t>, тем легче</w:t>
      </w:r>
      <w:r w:rsidR="000E4806" w:rsidRPr="00322EAC">
        <w:t>,</w:t>
      </w:r>
      <w:r w:rsidRPr="00322EAC">
        <w:t xml:space="preserve">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</w:t>
      </w:r>
    </w:p>
    <w:p w:rsidR="00114056" w:rsidRPr="00322EAC" w:rsidRDefault="00114056" w:rsidP="00F60C99">
      <w:pPr>
        <w:ind w:right="-569" w:firstLine="567"/>
        <w:jc w:val="both"/>
      </w:pPr>
      <w:r w:rsidRPr="00322EAC">
        <w:t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</w:t>
      </w:r>
    </w:p>
    <w:p w:rsidR="00114056" w:rsidRPr="00322EAC" w:rsidRDefault="00114056" w:rsidP="00F60C99">
      <w:pPr>
        <w:ind w:right="-569" w:firstLine="567"/>
        <w:jc w:val="both"/>
      </w:pPr>
      <w:r w:rsidRPr="00322EAC">
        <w:t>Если пожар был замечен поздно</w:t>
      </w:r>
      <w:r w:rsidR="000E4806" w:rsidRPr="00322EAC">
        <w:t>,</w:t>
      </w:r>
      <w:r w:rsidRPr="00322EAC">
        <w:t xml:space="preserve"> и имеющихся огнетушащих средств недостаточно, нужно принять меры к тому, чтобы задержать распространение огня. Для этого необходимо по возможн</w:t>
      </w:r>
      <w:r w:rsidR="000E4806" w:rsidRPr="00322EAC">
        <w:t>ости плотно закрыть все двери и</w:t>
      </w:r>
      <w:r w:rsidRPr="00322EAC">
        <w:t xml:space="preserve"> окна в помещении, где начался пожар. Заложить щели между полом и дверью можно мокрой тканью, перекрыть газ, отключить </w:t>
      </w:r>
      <w:r w:rsidRPr="00322EAC">
        <w:lastRenderedPageBreak/>
        <w:t>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</w:t>
      </w:r>
      <w:r w:rsidR="000E4806" w:rsidRPr="00322EAC">
        <w:t>ить, что дети, испугавшись огня, дыма или высокой температуры,</w:t>
      </w:r>
      <w:r w:rsidRPr="00322EAC">
        <w:t xml:space="preserve"> могут спрятаться в укромных местах (под кроватью, в шкафу) и не отзываться на незнакомые голоса.</w:t>
      </w:r>
    </w:p>
    <w:p w:rsidR="001A50B5" w:rsidRPr="00322EAC" w:rsidRDefault="001A50B5" w:rsidP="00F60C99">
      <w:pPr>
        <w:ind w:right="-569" w:firstLine="567"/>
        <w:jc w:val="both"/>
      </w:pPr>
      <w:r w:rsidRPr="00322EAC">
        <w:t> </w:t>
      </w:r>
      <w:r w:rsidR="00114056" w:rsidRPr="00322EAC">
        <w:t>Выбирайте как можно более безопасный путь эвакуации</w:t>
      </w:r>
      <w:r w:rsidR="000E4806" w:rsidRPr="00322EAC">
        <w:t>. П</w:t>
      </w:r>
      <w:r w:rsidR="00114056" w:rsidRPr="00322EAC">
        <w:t>остарайтесь не паниковать. Не пользуйтесь лифтами во время пожара. Спускайтесь только по лестницам. Никогда не бегите наугад</w:t>
      </w:r>
      <w:r w:rsidR="000E4806" w:rsidRPr="00322EAC">
        <w:t>, следует двигаться только в направлении выхода</w:t>
      </w:r>
      <w:r w:rsidR="00114056" w:rsidRPr="00322EAC">
        <w:t>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114056" w:rsidRPr="00322EAC" w:rsidRDefault="00114056" w:rsidP="00F60C99">
      <w:pPr>
        <w:ind w:right="-569" w:firstLine="567"/>
        <w:jc w:val="both"/>
      </w:pPr>
      <w:r w:rsidRPr="00322EAC"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114056" w:rsidRPr="00322EAC" w:rsidRDefault="00114056" w:rsidP="00F60C99">
      <w:pPr>
        <w:ind w:right="-569"/>
        <w:jc w:val="both"/>
      </w:pPr>
    </w:p>
    <w:p w:rsidR="001A50B5" w:rsidRPr="00322EAC" w:rsidRDefault="001A50B5" w:rsidP="00F60C99">
      <w:pPr>
        <w:ind w:right="-569"/>
        <w:jc w:val="both"/>
        <w:rPr>
          <w:b/>
        </w:rPr>
      </w:pPr>
      <w:r w:rsidRPr="00322EAC">
        <w:rPr>
          <w:b/>
        </w:rPr>
        <w:t>Алгоритм действий при пожаре</w:t>
      </w:r>
    </w:p>
    <w:p w:rsidR="001A50B5" w:rsidRPr="00322EAC" w:rsidRDefault="001A50B5" w:rsidP="00F60C99">
      <w:pPr>
        <w:ind w:right="-569"/>
        <w:jc w:val="both"/>
      </w:pPr>
      <w:r w:rsidRPr="00322EAC">
        <w:t> </w:t>
      </w:r>
      <w:r w:rsidRPr="00322EAC"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</w:t>
      </w:r>
    </w:p>
    <w:p w:rsidR="001A50B5" w:rsidRPr="00322EAC" w:rsidRDefault="001A50B5" w:rsidP="00F60C99">
      <w:pPr>
        <w:ind w:right="-569"/>
        <w:jc w:val="both"/>
      </w:pPr>
      <w:r w:rsidRPr="00322EAC">
        <w:t>2.Если горение только началось, вы его легко затушите водой, накроете толстым одеялом, покрывалом, забросаете песком, землей;</w:t>
      </w:r>
    </w:p>
    <w:p w:rsidR="001A50B5" w:rsidRPr="00322EAC" w:rsidRDefault="001A50B5" w:rsidP="00F60C99">
      <w:pPr>
        <w:ind w:right="-569"/>
        <w:jc w:val="both"/>
      </w:pPr>
      <w:r w:rsidRPr="00322EAC">
        <w:t>3.Ни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1A50B5" w:rsidRPr="00322EAC" w:rsidRDefault="001A50B5" w:rsidP="00F60C99">
      <w:pPr>
        <w:ind w:right="-569"/>
        <w:jc w:val="both"/>
      </w:pPr>
      <w:r w:rsidRPr="00322EAC">
        <w:t> 4.Если вы видите, что не сможете справиться с огнем, и пожар принимает угрожающие размеры, срочно покиньте помещение;</w:t>
      </w:r>
    </w:p>
    <w:p w:rsidR="001A50B5" w:rsidRPr="00322EAC" w:rsidRDefault="001A50B5" w:rsidP="00F60C99">
      <w:pPr>
        <w:ind w:right="-569"/>
        <w:jc w:val="both"/>
        <w:rPr>
          <w:b/>
        </w:rPr>
      </w:pPr>
      <w:r w:rsidRPr="00322EAC">
        <w:t> 5.Никогда не прячьтесь в задымленном помещении в укромные места. </w:t>
      </w:r>
      <w:r w:rsidRPr="00322EAC">
        <w:br/>
      </w:r>
    </w:p>
    <w:p w:rsidR="00555C58" w:rsidRPr="00322EAC" w:rsidRDefault="00555C58" w:rsidP="00F60C99">
      <w:pPr>
        <w:pStyle w:val="1"/>
        <w:shd w:val="clear" w:color="auto" w:fill="FFFFFF"/>
        <w:spacing w:before="0" w:after="40"/>
        <w:ind w:right="-569" w:firstLine="708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  <w:r w:rsidRPr="00322EAC">
        <w:rPr>
          <w:rFonts w:ascii="Times New Roman" w:hAnsi="Times New Roman"/>
          <w:sz w:val="24"/>
          <w:szCs w:val="24"/>
        </w:rPr>
        <w:t xml:space="preserve">Управление по ЮЗАО Главного управления МЧС России по г. Москве напоминает,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</w:t>
      </w:r>
    </w:p>
    <w:p w:rsidR="00555C58" w:rsidRPr="00322EAC" w:rsidRDefault="00555C58" w:rsidP="00F60C99">
      <w:pPr>
        <w:pStyle w:val="1"/>
        <w:shd w:val="clear" w:color="auto" w:fill="FFFFFF"/>
        <w:spacing w:before="0" w:after="40"/>
        <w:ind w:right="-569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555C58" w:rsidRPr="00322EAC" w:rsidRDefault="00555C58" w:rsidP="00F60C99">
      <w:pPr>
        <w:ind w:right="-569"/>
        <w:jc w:val="both"/>
        <w:rPr>
          <w:b/>
        </w:rPr>
      </w:pPr>
      <w:r w:rsidRPr="00322EAC">
        <w:rPr>
          <w:b/>
        </w:rPr>
        <w:t xml:space="preserve">Телефон пожарной охраны -"01" (со стационарного телефона), </w:t>
      </w:r>
    </w:p>
    <w:p w:rsidR="00555C58" w:rsidRPr="00322EAC" w:rsidRDefault="00555C58" w:rsidP="00F60C99">
      <w:pPr>
        <w:ind w:right="-569"/>
        <w:jc w:val="both"/>
        <w:rPr>
          <w:b/>
        </w:rPr>
      </w:pPr>
      <w:r w:rsidRPr="00322EAC">
        <w:rPr>
          <w:b/>
        </w:rPr>
        <w:t>"101" или "01"  (с мобильного)</w:t>
      </w:r>
    </w:p>
    <w:p w:rsidR="00AB12A5" w:rsidRPr="00322EAC" w:rsidRDefault="00AB12A5" w:rsidP="00F60C99">
      <w:pPr>
        <w:ind w:right="-569"/>
        <w:jc w:val="both"/>
        <w:rPr>
          <w:b/>
        </w:rPr>
      </w:pPr>
    </w:p>
    <w:p w:rsidR="0017798B" w:rsidRPr="00322EAC" w:rsidRDefault="0017798B" w:rsidP="00F60C99">
      <w:pPr>
        <w:ind w:right="-569"/>
        <w:jc w:val="center"/>
        <w:rPr>
          <w:color w:val="333333"/>
          <w:shd w:val="clear" w:color="auto" w:fill="FFFFFF"/>
        </w:rPr>
      </w:pPr>
    </w:p>
    <w:p w:rsidR="00114056" w:rsidRPr="00114056" w:rsidRDefault="00114056" w:rsidP="00F60C99">
      <w:pPr>
        <w:ind w:right="-569"/>
        <w:jc w:val="center"/>
        <w:rPr>
          <w:color w:val="333333"/>
          <w:shd w:val="clear" w:color="auto" w:fill="FFFFFF"/>
        </w:rPr>
      </w:pPr>
    </w:p>
    <w:sectPr w:rsidR="00114056" w:rsidRPr="00114056" w:rsidSect="00615E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F9B"/>
    <w:multiLevelType w:val="multilevel"/>
    <w:tmpl w:val="3754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37DC1"/>
    <w:multiLevelType w:val="multilevel"/>
    <w:tmpl w:val="4B8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5F35"/>
    <w:multiLevelType w:val="hybridMultilevel"/>
    <w:tmpl w:val="9B84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130AC"/>
    <w:multiLevelType w:val="hybridMultilevel"/>
    <w:tmpl w:val="D42E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41D66"/>
    <w:multiLevelType w:val="multilevel"/>
    <w:tmpl w:val="288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EB2"/>
    <w:multiLevelType w:val="hybridMultilevel"/>
    <w:tmpl w:val="80B4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FE9"/>
    <w:multiLevelType w:val="multilevel"/>
    <w:tmpl w:val="A5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2"/>
    <w:rsid w:val="00093BF5"/>
    <w:rsid w:val="000E4806"/>
    <w:rsid w:val="00114056"/>
    <w:rsid w:val="0017798B"/>
    <w:rsid w:val="001A50B5"/>
    <w:rsid w:val="002F5AC7"/>
    <w:rsid w:val="00322EAC"/>
    <w:rsid w:val="003F1DA2"/>
    <w:rsid w:val="004D7CFD"/>
    <w:rsid w:val="00555C58"/>
    <w:rsid w:val="00590D5E"/>
    <w:rsid w:val="00595B7D"/>
    <w:rsid w:val="005C7F89"/>
    <w:rsid w:val="00615E2B"/>
    <w:rsid w:val="00684BA3"/>
    <w:rsid w:val="006B4C22"/>
    <w:rsid w:val="008006D3"/>
    <w:rsid w:val="00853B86"/>
    <w:rsid w:val="00925170"/>
    <w:rsid w:val="00A86590"/>
    <w:rsid w:val="00AB12A5"/>
    <w:rsid w:val="00B53174"/>
    <w:rsid w:val="00B76071"/>
    <w:rsid w:val="00DB0E7A"/>
    <w:rsid w:val="00DB19ED"/>
    <w:rsid w:val="00DF7E8F"/>
    <w:rsid w:val="00EE137A"/>
    <w:rsid w:val="00EF6C02"/>
    <w:rsid w:val="00F60C99"/>
    <w:rsid w:val="00F8478A"/>
    <w:rsid w:val="00F92F31"/>
    <w:rsid w:val="00FA054C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CC1E4"/>
  <w15:chartTrackingRefBased/>
  <w15:docId w15:val="{98467989-51AA-45CC-86C7-7BE528A7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9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79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779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B76071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7798B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7798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7798B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Strong"/>
    <w:uiPriority w:val="22"/>
    <w:qFormat/>
    <w:rsid w:val="0017798B"/>
    <w:rPr>
      <w:b/>
      <w:bCs/>
    </w:rPr>
  </w:style>
  <w:style w:type="paragraph" w:styleId="a6">
    <w:name w:val="List Paragraph"/>
    <w:basedOn w:val="a"/>
    <w:uiPriority w:val="34"/>
    <w:qFormat/>
    <w:rsid w:val="0017798B"/>
    <w:pPr>
      <w:ind w:left="708"/>
    </w:pPr>
  </w:style>
  <w:style w:type="character" w:customStyle="1" w:styleId="10">
    <w:name w:val="Заголовок 1 Знак"/>
    <w:link w:val="1"/>
    <w:rsid w:val="001779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2F5A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пожарной безопасности в гаражах</vt:lpstr>
    </vt:vector>
  </TitlesOfParts>
  <Company>Home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гаражах</dc:title>
  <dc:subject/>
  <dc:creator>Елена Евстигнеева</dc:creator>
  <cp:keywords/>
  <cp:lastModifiedBy>Lucky33</cp:lastModifiedBy>
  <cp:revision>2</cp:revision>
  <cp:lastPrinted>2019-05-31T07:17:00Z</cp:lastPrinted>
  <dcterms:created xsi:type="dcterms:W3CDTF">2022-04-25T11:14:00Z</dcterms:created>
  <dcterms:modified xsi:type="dcterms:W3CDTF">2022-04-25T11:14:00Z</dcterms:modified>
</cp:coreProperties>
</file>