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8D" w:rsidRDefault="0062708D" w:rsidP="0062708D">
      <w:r>
        <w:t>В Москве отработали действия по ликвидации природных пожаров</w:t>
      </w:r>
    </w:p>
    <w:p w:rsidR="009B1049" w:rsidRDefault="009B1049" w:rsidP="0062708D"/>
    <w:p w:rsidR="009B1049" w:rsidRDefault="009B1049" w:rsidP="006270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v-moskve-otrabotali-deystviya-po-likvidacii-prirodnyh-pozharov_1650649018338811722__2000x2000"/>
          </v:shape>
        </w:pict>
      </w:r>
    </w:p>
    <w:p w:rsidR="0062708D" w:rsidRDefault="0062708D" w:rsidP="0062708D">
      <w:r>
        <w:t xml:space="preserve">На территории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г. Москвы в рамках командно-штабного учения отработаны действия органов управления, сил и средств МГСЧС по ликвидации чрезвычайных ситуаций, возникающих в результате природных пожаров.</w:t>
      </w:r>
    </w:p>
    <w:p w:rsidR="0062708D" w:rsidRDefault="0062708D" w:rsidP="0062708D">
      <w:r>
        <w:t>В масштабной тренировке под руководством заместителя Мэра Москвы в Правительстве Москвы Петра Бирюкова приняли участие подразделения Главного управления МЧС России по г. Москве, Департаментов города Москвы и подведомственных учреждений, городских служб, префектур административных округов, а также команды добровольных пожарных.</w:t>
      </w:r>
    </w:p>
    <w:p w:rsidR="0062708D" w:rsidRDefault="0062708D" w:rsidP="0062708D">
      <w:r>
        <w:t>В ходе учений отработаны практические действия группировки сил и средств по тушению условного природного пожара с применением беспилотной авиационной системы, вертолетов Московского авиационного центра, катеров, кинологических расчетов, а также инженерной и аварийно-восстановительной техники предприятий и организаций Комплекса городского хозяйства Москвы.</w:t>
      </w:r>
    </w:p>
    <w:p w:rsidR="0062708D" w:rsidRDefault="0062708D" w:rsidP="0062708D">
      <w:r>
        <w:t>Согласно тактическому замыслу учений, в результате неосторожного обращения с огнем загорелись трава и кустарники, пожар быстро распространяется в направлении деревни Зыбино. В опасной зоне расположены жилые дома, газораспределительный пункт и подстанция.</w:t>
      </w:r>
    </w:p>
    <w:p w:rsidR="0062708D" w:rsidRDefault="0062708D" w:rsidP="0062708D">
      <w:r>
        <w:t xml:space="preserve"> «В учениях были задействованы сотрудники московского пожарно-спасательного гарнизона и представители всех городских служб, в общей сложности – порядка 150 человек. Отработаны действия при возникновении природного пожара, проверена слаженность работы подразделений по ликвидации возгорания. Участники учений решали целый комплекс задач: организацию оповещения населения о ЧС, поиск и эвакуацию туристов из лесополосы и с береговой линии, ликвидацию лесных и торфяных пожаров, восстановление энергоснабжения, включая оперативную доставку электростанции силами экстренной авиации. Использовалось более 60 </w:t>
      </w:r>
      <w:r>
        <w:lastRenderedPageBreak/>
        <w:t xml:space="preserve">единиц техники, в том числе пять вертолетов, беспилотные летательные аппараты, </w:t>
      </w:r>
      <w:proofErr w:type="spellStart"/>
      <w:r>
        <w:t>квадроциклы</w:t>
      </w:r>
      <w:proofErr w:type="spellEnd"/>
      <w:r>
        <w:t xml:space="preserve"> и вездеход», – сказал заместитель Мэра Москвы в Правительстве Москвы Петр Бирюков.</w:t>
      </w:r>
    </w:p>
    <w:p w:rsidR="00295AD3" w:rsidRDefault="0062708D" w:rsidP="0062708D">
      <w:r>
        <w:t>Мощная группировка сил и средств, в составе которой подразделения Главного управления МЧС России по г. Москве, Департамента ГОЧС и ПБ г. Москвы, предприятий и организаций Комплекса городского хозяйства Москвы, добровольных пожарных и других организаций, обеспечивает пожарную безопасность не только в столице, но и готова оказать помощь другим регионам.</w:t>
      </w:r>
    </w:p>
    <w:p w:rsidR="009B1049" w:rsidRDefault="009B1049" w:rsidP="0062708D"/>
    <w:p w:rsidR="009B1049" w:rsidRDefault="009B1049" w:rsidP="0062708D">
      <w:bookmarkStart w:id="0" w:name="_GoBack"/>
      <w:bookmarkEnd w:id="0"/>
      <w:r>
        <w:pict>
          <v:shape id="_x0000_i1026" type="#_x0000_t75" style="width:467.25pt;height:311.25pt">
            <v:imagedata r:id="rId5" o:title="v-moskve-otrabotali-deystviya-po-likvidacii-prirodnyh-pozharov_1650649018682193099__800x800"/>
          </v:shape>
        </w:pict>
      </w:r>
    </w:p>
    <w:sectPr w:rsidR="009B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99"/>
    <w:rsid w:val="000D3499"/>
    <w:rsid w:val="00295AD3"/>
    <w:rsid w:val="0062708D"/>
    <w:rsid w:val="009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E53F"/>
  <w15:chartTrackingRefBased/>
  <w15:docId w15:val="{F6978FBB-90D2-4532-B0AA-515F9345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2022-04-25T11:10:00Z</dcterms:created>
  <dcterms:modified xsi:type="dcterms:W3CDTF">2022-04-25T11:10:00Z</dcterms:modified>
</cp:coreProperties>
</file>