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36" w:rsidRPr="00997936" w:rsidRDefault="00997936" w:rsidP="00997936">
      <w:pPr>
        <w:spacing w:after="100" w:afterAutospacing="1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97936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ru-RU"/>
        </w:rPr>
        <w:t>В Юго-Западном округе подвели итоги месячника гражданской обороны</w:t>
      </w:r>
    </w:p>
    <w:p w:rsidR="00997936" w:rsidRPr="00997936" w:rsidRDefault="00997936" w:rsidP="0099793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97936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 территории Юго-Западног</w:t>
      </w:r>
      <w:bookmarkStart w:id="0" w:name="_GoBack"/>
      <w:bookmarkEnd w:id="0"/>
      <w:r w:rsidRPr="00997936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 административного округа прошел ежегодный месячник по гражданской обороне. Мероприятие прошло в рамках Всероссийской тренировки по гражданской обороне в соответствии с Организационными указаниями Мэра Москвы по подготовке и участию в штабной тренировке по гражданской обороне. Месячник проходил в период с 1 по 31 октября. Было проведено 147 мероприятий, в которых приняли участие более 12000 человек.</w:t>
      </w:r>
    </w:p>
    <w:p w:rsidR="00997936" w:rsidRPr="00997936" w:rsidRDefault="00997936" w:rsidP="0099793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97936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В каждом из 12-ти районов Юго-Западного округа развернули по одному из объектов гражданской обороны. Это пост радиационного и химического наблюдения, пункт выдачи средств индивидуальной защиты, санитарно-обмывочный пункт, станция обеззараживания одежды, пункт специальной обработки техники, подвижный пункт питания пострадавшего населения, пункты временного размещения пострадавших. Был развернут мобильный учебно-консультационный пункт по гражданской обороне для обучения неработающего населения, на базе которого сотрудники Управления Департамента </w:t>
      </w:r>
      <w:proofErr w:type="spellStart"/>
      <w:r w:rsidRPr="00997936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ГОЧСиПБ</w:t>
      </w:r>
      <w:proofErr w:type="spellEnd"/>
      <w:r w:rsidRPr="00997936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по Юго-Западному округу рассказали жителям об основных правилах безопасности, а также продемонстрировали навыки поведения в случае возникновения экстремальных ситуаций. Были приведены в готовность защитные сооружения гражданской обороны. Проведен окружной смотр готовности пунктов выдачи воды населению.</w:t>
      </w:r>
    </w:p>
    <w:p w:rsidR="00997936" w:rsidRPr="00997936" w:rsidRDefault="00997936" w:rsidP="0099793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97936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«По результатам месячника гражданской обороны разработаны распорядительные документы для руководителей гражданской обороны органов исполнительной власти ЮЗАО, проведен анализ готовности подведомственных организаций, отнесенных в установленном порядке к категориям гражданской обороны к действиям по предназначению. Выполнение мероприятий, запланированных в рамках проведения Всероссийской тренировки по гражданской обороне реализовано в полном объеме», — подытожил заместитель начальника Управления Департамента </w:t>
      </w:r>
      <w:proofErr w:type="spellStart"/>
      <w:r w:rsidRPr="00997936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ГОЧСиПБ</w:t>
      </w:r>
      <w:proofErr w:type="spellEnd"/>
      <w:r w:rsidRPr="00997936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по Юго-Западному округу Александр Павлов.</w:t>
      </w:r>
    </w:p>
    <w:p w:rsidR="00997936" w:rsidRPr="00997936" w:rsidRDefault="00997936" w:rsidP="0099793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97936"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3913B12" wp14:editId="7F714A57">
            <wp:extent cx="7143750" cy="5867400"/>
            <wp:effectExtent l="0" t="0" r="0" b="0"/>
            <wp:docPr id="1" name="Рисунок 1" descr="https://zhilishnikyasenevo.ru/sites/default/files/itogimesyac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ilishnikyasenevo.ru/sites/default/files/itogimesyachn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36" w:rsidRDefault="00997936"/>
    <w:sectPr w:rsidR="0099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36"/>
    <w:rsid w:val="009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A337F-D204-4F62-B623-74392AF7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5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1</cp:revision>
  <dcterms:created xsi:type="dcterms:W3CDTF">2021-11-12T13:53:00Z</dcterms:created>
  <dcterms:modified xsi:type="dcterms:W3CDTF">2021-11-12T13:54:00Z</dcterms:modified>
</cp:coreProperties>
</file>