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1" w:rsidRDefault="00561F11" w:rsidP="00561F11">
      <w:r>
        <w:t>Законопроект об оправданном риске для спасателей принят Госдумой во втором чтении</w:t>
      </w:r>
    </w:p>
    <w:p w:rsidR="001170BB" w:rsidRDefault="001170BB" w:rsidP="00561F11"/>
    <w:p w:rsidR="001170BB" w:rsidRDefault="001170BB" w:rsidP="00561F1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rasshireny-polnomochiya-inspektorov-gosudarstvennogo-pozharnogo-nadzora-mchs-rossii_16234853311527982569__2000x2000"/>
          </v:shape>
        </w:pict>
      </w:r>
    </w:p>
    <w:p w:rsidR="00561F11" w:rsidRDefault="00561F11" w:rsidP="00561F11">
      <w:r>
        <w:t>15 июня на заседании Госдумы во втором чтении одобрен проект федерального закона «Об аварийно-спасательных службах и статусе спасателей», которым закрепляются понятия «оправданный риск» и «крайняя необходимость», а также решаются вопросы обеспечения охраны труда при проведении аварийно-спасательных работ.</w:t>
      </w:r>
    </w:p>
    <w:p w:rsidR="00561F11" w:rsidRDefault="00561F11" w:rsidP="00561F11"/>
    <w:p w:rsidR="00561F11" w:rsidRDefault="00561F11" w:rsidP="00561F11">
      <w:r>
        <w:t>Принятие поправок в действующее законодательство позволит спасателям выполнять свои обязанности в условиях правовой стабильности и защищенности.</w:t>
      </w:r>
    </w:p>
    <w:p w:rsidR="00561F11" w:rsidRDefault="00561F11" w:rsidP="00561F11"/>
    <w:p w:rsidR="00C41913" w:rsidRDefault="00561F11" w:rsidP="00561F11">
      <w:r>
        <w:t>При этом законопроектом не исключается ответственность за действия, а тем более несвоевременность действий спасателей. Также принятие необоснованных решений ради выполнения поставленных задач любой ценой не считаться правомерным.</w:t>
      </w:r>
    </w:p>
    <w:sectPr w:rsidR="00C4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E1"/>
    <w:rsid w:val="001170BB"/>
    <w:rsid w:val="001C73E1"/>
    <w:rsid w:val="00561F11"/>
    <w:rsid w:val="00C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78DA"/>
  <w15:chartTrackingRefBased/>
  <w15:docId w15:val="{526EB4E9-9075-44D1-8487-4F92B15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2021-06-21T11:28:00Z</dcterms:created>
  <dcterms:modified xsi:type="dcterms:W3CDTF">2021-06-21T11:28:00Z</dcterms:modified>
</cp:coreProperties>
</file>