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A6" w:rsidRDefault="00040BA6" w:rsidP="00040BA6">
      <w:pPr>
        <w:ind w:left="-567" w:firstLine="567"/>
        <w:rPr>
          <w:rFonts w:ascii="Times New Roman" w:hAnsi="Times New Roman" w:cs="Times New Roman"/>
          <w:sz w:val="24"/>
        </w:rPr>
      </w:pPr>
      <w:r w:rsidRPr="00040BA6">
        <w:rPr>
          <w:rFonts w:ascii="Times New Roman" w:hAnsi="Times New Roman" w:cs="Times New Roman"/>
          <w:sz w:val="24"/>
        </w:rPr>
        <w:t>МЧС России внесены изменения в систему обучения мерам пожарной безопасности</w:t>
      </w:r>
    </w:p>
    <w:p w:rsidR="0054141C" w:rsidRDefault="0054141C" w:rsidP="00040BA6">
      <w:pPr>
        <w:ind w:left="-567" w:firstLine="567"/>
        <w:rPr>
          <w:rFonts w:ascii="Times New Roman" w:hAnsi="Times New Roman" w:cs="Times New Roman"/>
          <w:sz w:val="24"/>
        </w:rPr>
      </w:pPr>
    </w:p>
    <w:p w:rsidR="0054141C" w:rsidRDefault="0054141C" w:rsidP="00040BA6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8.25pt">
            <v:imagedata r:id="rId4" o:title="pozharn-1"/>
          </v:shape>
        </w:pict>
      </w:r>
    </w:p>
    <w:p w:rsidR="0054141C" w:rsidRPr="00040BA6" w:rsidRDefault="0054141C" w:rsidP="00040BA6">
      <w:pPr>
        <w:ind w:left="-567" w:firstLine="567"/>
        <w:rPr>
          <w:rFonts w:ascii="Times New Roman" w:hAnsi="Times New Roman" w:cs="Times New Roman"/>
          <w:sz w:val="24"/>
        </w:rPr>
      </w:pPr>
    </w:p>
    <w:p w:rsidR="00040BA6" w:rsidRPr="00040BA6" w:rsidRDefault="00040BA6" w:rsidP="00040BA6">
      <w:pPr>
        <w:ind w:left="-567" w:firstLine="567"/>
        <w:rPr>
          <w:rFonts w:ascii="Times New Roman" w:hAnsi="Times New Roman" w:cs="Times New Roman"/>
          <w:sz w:val="24"/>
        </w:rPr>
      </w:pPr>
      <w:r w:rsidRPr="00040BA6">
        <w:rPr>
          <w:rFonts w:ascii="Times New Roman" w:hAnsi="Times New Roman" w:cs="Times New Roman"/>
          <w:sz w:val="24"/>
        </w:rPr>
        <w:t>На днях подписан приказ МЧС России, определяющий порядок, виды, сроки обучения работников по программам противопожарного инструктажа, требования к содержанию указанных программ, порядок</w:t>
      </w:r>
      <w:r>
        <w:rPr>
          <w:rFonts w:ascii="Times New Roman" w:hAnsi="Times New Roman" w:cs="Times New Roman"/>
          <w:sz w:val="24"/>
        </w:rPr>
        <w:t xml:space="preserve"> их утверждения и согласования.</w:t>
      </w:r>
    </w:p>
    <w:p w:rsidR="00040BA6" w:rsidRPr="00040BA6" w:rsidRDefault="00040BA6" w:rsidP="00040BA6">
      <w:pPr>
        <w:ind w:left="-567" w:firstLine="567"/>
        <w:rPr>
          <w:rFonts w:ascii="Times New Roman" w:hAnsi="Times New Roman" w:cs="Times New Roman"/>
          <w:sz w:val="24"/>
        </w:rPr>
      </w:pPr>
      <w:r w:rsidRPr="00040BA6">
        <w:rPr>
          <w:rFonts w:ascii="Times New Roman" w:hAnsi="Times New Roman" w:cs="Times New Roman"/>
          <w:sz w:val="24"/>
        </w:rPr>
        <w:t>Он отменяет действующий с 2007 года акт МЧС России в этой области, сохраняя преемственность: обучение мерам пожарной безопасности, организованное ранее, остается актуальным до</w:t>
      </w:r>
      <w:r>
        <w:rPr>
          <w:rFonts w:ascii="Times New Roman" w:hAnsi="Times New Roman" w:cs="Times New Roman"/>
          <w:sz w:val="24"/>
        </w:rPr>
        <w:t xml:space="preserve"> истечения срока периодичности.</w:t>
      </w:r>
    </w:p>
    <w:p w:rsidR="00040BA6" w:rsidRPr="00040BA6" w:rsidRDefault="00040BA6" w:rsidP="00040BA6">
      <w:pPr>
        <w:ind w:left="-567" w:firstLine="567"/>
        <w:rPr>
          <w:rFonts w:ascii="Times New Roman" w:hAnsi="Times New Roman" w:cs="Times New Roman"/>
          <w:sz w:val="24"/>
        </w:rPr>
      </w:pPr>
      <w:r w:rsidRPr="00040BA6">
        <w:rPr>
          <w:rFonts w:ascii="Times New Roman" w:hAnsi="Times New Roman" w:cs="Times New Roman"/>
          <w:sz w:val="24"/>
        </w:rPr>
        <w:t>В новом приказе получила развитие норма Правил противопожарного режима в Российской Федерации: руководители организации наделяются правом устанавливать порядок и сроки обучения сотрудников мерам пожарной безопасности с учетом требований нормативных право</w:t>
      </w:r>
      <w:r>
        <w:rPr>
          <w:rFonts w:ascii="Times New Roman" w:hAnsi="Times New Roman" w:cs="Times New Roman"/>
          <w:sz w:val="24"/>
        </w:rPr>
        <w:t>вых актов Российской Федерации.</w:t>
      </w:r>
    </w:p>
    <w:p w:rsidR="00040BA6" w:rsidRPr="00040BA6" w:rsidRDefault="00040BA6" w:rsidP="00040BA6">
      <w:pPr>
        <w:ind w:left="-567" w:firstLine="567"/>
        <w:rPr>
          <w:rFonts w:ascii="Times New Roman" w:hAnsi="Times New Roman" w:cs="Times New Roman"/>
          <w:sz w:val="24"/>
        </w:rPr>
      </w:pPr>
      <w:r w:rsidRPr="00040BA6">
        <w:rPr>
          <w:rFonts w:ascii="Times New Roman" w:hAnsi="Times New Roman" w:cs="Times New Roman"/>
          <w:sz w:val="24"/>
        </w:rPr>
        <w:t>Лица, связанные с обеспечением пожарной безопасности, вместо обучения по программам пожарно-технического минимума, получают дополнительное профессиональное образование посредством повышения квалификации или профессиональной переподготовки. При этом период повышения квалификации устанавливает непосредственно руководитель организации в зависимости от пожарной, вз</w:t>
      </w:r>
      <w:r>
        <w:rPr>
          <w:rFonts w:ascii="Times New Roman" w:hAnsi="Times New Roman" w:cs="Times New Roman"/>
          <w:sz w:val="24"/>
        </w:rPr>
        <w:t>рывопожарной опасности объекта.</w:t>
      </w:r>
    </w:p>
    <w:p w:rsidR="00040BA6" w:rsidRPr="00040BA6" w:rsidRDefault="00040BA6" w:rsidP="00040BA6">
      <w:pPr>
        <w:ind w:left="-567" w:firstLine="567"/>
        <w:rPr>
          <w:rFonts w:ascii="Times New Roman" w:hAnsi="Times New Roman" w:cs="Times New Roman"/>
          <w:sz w:val="24"/>
        </w:rPr>
      </w:pPr>
      <w:r w:rsidRPr="00040BA6">
        <w:rPr>
          <w:rFonts w:ascii="Times New Roman" w:hAnsi="Times New Roman" w:cs="Times New Roman"/>
          <w:sz w:val="24"/>
        </w:rPr>
        <w:lastRenderedPageBreak/>
        <w:t>Противопожарный инструктаж может быть организован в форме электронного обучения с применением дистанционных образовательных технологий. При таком условии снижается время отрыва от работы обучаемых и значительно уменьшаются затраты организ</w:t>
      </w:r>
      <w:r>
        <w:rPr>
          <w:rFonts w:ascii="Times New Roman" w:hAnsi="Times New Roman" w:cs="Times New Roman"/>
          <w:sz w:val="24"/>
        </w:rPr>
        <w:t>аций на подготовку сотрудников.</w:t>
      </w:r>
    </w:p>
    <w:p w:rsidR="00040BA6" w:rsidRPr="00040BA6" w:rsidRDefault="00040BA6" w:rsidP="00040BA6">
      <w:pPr>
        <w:ind w:left="-567" w:firstLine="567"/>
        <w:rPr>
          <w:rFonts w:ascii="Times New Roman" w:hAnsi="Times New Roman" w:cs="Times New Roman"/>
          <w:sz w:val="24"/>
        </w:rPr>
      </w:pPr>
      <w:r w:rsidRPr="00040BA6">
        <w:rPr>
          <w:rFonts w:ascii="Times New Roman" w:hAnsi="Times New Roman" w:cs="Times New Roman"/>
          <w:sz w:val="24"/>
        </w:rPr>
        <w:t>Требования приказа не распространяются на индивидуальных предпринимателей, что значительно снижает админ</w:t>
      </w:r>
      <w:r>
        <w:rPr>
          <w:rFonts w:ascii="Times New Roman" w:hAnsi="Times New Roman" w:cs="Times New Roman"/>
          <w:sz w:val="24"/>
        </w:rPr>
        <w:t>истративную нагрузку на бизнес.</w:t>
      </w:r>
    </w:p>
    <w:p w:rsidR="002742DE" w:rsidRPr="00040BA6" w:rsidRDefault="00040BA6" w:rsidP="00040BA6">
      <w:pPr>
        <w:ind w:left="-567" w:firstLine="567"/>
        <w:rPr>
          <w:rFonts w:ascii="Times New Roman" w:hAnsi="Times New Roman" w:cs="Times New Roman"/>
          <w:sz w:val="24"/>
        </w:rPr>
      </w:pPr>
      <w:r w:rsidRPr="00040BA6">
        <w:rPr>
          <w:rFonts w:ascii="Times New Roman" w:hAnsi="Times New Roman" w:cs="Times New Roman"/>
          <w:sz w:val="24"/>
        </w:rPr>
        <w:t>Приказ МЧС России от 18.11.2021 № 806 вступает в силу с 1 марта 2022 года.</w:t>
      </w:r>
    </w:p>
    <w:sectPr w:rsidR="002742DE" w:rsidRPr="0004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B4"/>
    <w:rsid w:val="00040BA6"/>
    <w:rsid w:val="002742DE"/>
    <w:rsid w:val="0054141C"/>
    <w:rsid w:val="00E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C6B3"/>
  <w15:chartTrackingRefBased/>
  <w15:docId w15:val="{4D391E24-FC6E-4315-864E-B344C7A6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2021-12-06T12:46:00Z</dcterms:created>
  <dcterms:modified xsi:type="dcterms:W3CDTF">2021-12-06T12:46:00Z</dcterms:modified>
</cp:coreProperties>
</file>