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t>МЧС Москвы: осуществление государственного пожарного надзора с применением новых требований и правил</w:t>
      </w:r>
    </w:p>
    <w:p w:rsidR="00ED0CC8" w:rsidRDefault="00ED0CC8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ED0CC8" w:rsidRPr="001A41CF" w:rsidRDefault="00ED0CC8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mchs-moskvy-osushchestvlenie-gosudarstvennogo-pozharnogo-nadzora-s-primeneniem-novyh-trebovaniy-i-pravil_1627653391504547297__2000x2000"/>
          </v:shape>
        </w:pict>
      </w:r>
    </w:p>
    <w:p w:rsidR="001A41CF" w:rsidRP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t>Пресс-конференция с участием начальника Управления надзорной деятельности и профилактической работы Главного управления МЧС России по г. Москве Максима Комарова состоялась в Информационном центре Правительства Москвы 30 июля. Главная тема пресс-мероприятия - контрольно-надзорная система претерпела серьезные изменения в сфере обеспечения безопасности.</w:t>
      </w:r>
    </w:p>
    <w:p w:rsidR="001A41CF" w:rsidRP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t xml:space="preserve">Новый Федеральный закон № 248 «О государственном контроле (надзоре) и муниципальном контроле в Российской Федерации», вступивший в силу с 1 июля текущего года, внёс ряд изменений в ранее установленный порядок осуществления </w:t>
      </w:r>
      <w:proofErr w:type="spellStart"/>
      <w:r w:rsidRPr="001A41CF">
        <w:rPr>
          <w:rFonts w:ascii="Times New Roman" w:hAnsi="Times New Roman" w:cs="Times New Roman"/>
          <w:sz w:val="24"/>
        </w:rPr>
        <w:t>надзорно</w:t>
      </w:r>
      <w:proofErr w:type="spellEnd"/>
      <w:r w:rsidRPr="001A41CF">
        <w:rPr>
          <w:rFonts w:ascii="Times New Roman" w:hAnsi="Times New Roman" w:cs="Times New Roman"/>
          <w:sz w:val="24"/>
        </w:rPr>
        <w:t>-профилактической деятельности. Именно с разъяснения новых требований и правил начал свое выступление Максим Валерьевич.</w:t>
      </w:r>
    </w:p>
    <w:p w:rsidR="001A41CF" w:rsidRP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t>В частности, он отметил, что расширилось понятие контрольно-надзорных мероприятий. К выездным проверкам теперь прибавились: инспекционный визит, выборочный контроль, рейдовый осмотр, а срок проведения таких проверок не может превышать 10 дней. При этом предусмотрено распределение плановых контрольных (надзорных) мероприятий в зависимости от присвоенных категорий. На территории города Москвы взято на учет порядка 130 тысяч объектов защиты, среди которых более чем 25 тысячам присвоены чрезвычайно высокий, высокий и значительные риски.</w:t>
      </w:r>
    </w:p>
    <w:p w:rsidR="001A41CF" w:rsidRP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t xml:space="preserve"> «В соответствии с поручениями Президента Российской Федерации, Правительства Российской Федерации и руководства МЧС России столичный Главк, как и все надзорные органы страны, внедрил в свою работу риск-ориентированную модель контрольно-надзорной деятельности, что позволило сократить мероприятия по надзору и перераспределить усилия на профилактическую работу. С учетом внедрения риск-ориентированного подхода количество плановых проверок с 2014 года сокращено более чем на 80%», - подчеркнул Максим Комаров.</w:t>
      </w:r>
    </w:p>
    <w:p w:rsidR="001A41CF" w:rsidRP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lastRenderedPageBreak/>
        <w:t>Говоря о пожарной безопасности Максим Валерьевич напомнил, что нарушение требований несет за собой дисциплинарную, административную или уголовную ответственности: «С начала нынешнего года сотрудниками столичного Главка возбуждено более 4500 дел об административных правонарушениях в отношении юридических и физических лиц. Кроме этого, вынесено около 2000 постановлений по делам об таких нарушениях. За несоблюдение требований пожарной безопасности на граждан накладывается штраф в размере от двух тысяч до трех тысяч рублей. В случае, когда закон был нарушен в условиях особого противопожарного режима, суммы денежного наказания могут увеличиться».</w:t>
      </w:r>
    </w:p>
    <w:p w:rsidR="001A41CF" w:rsidRP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t>Также стоит отметить, что должностные лица государственного пожарного надзора МЧС России получили дополнительные полномочия на основании изменений, внесенных в Федеральный закон № 69 «О пожарной безопасности».</w:t>
      </w:r>
    </w:p>
    <w:p w:rsidR="001A41CF" w:rsidRP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t>Теперь сотрудник ГПН имеет право требовать предъявления документов, удостоверяющих личность граждан, подозреваемых в совершении преступления, связанного с пожаром, а также для возбуждения в отношении гражданина дела об административном правонарушении в области пожарной безопасности. Потребовать покинуть зону пожара, не вызывая для этого полицию.</w:t>
      </w:r>
    </w:p>
    <w:p w:rsidR="001A41CF" w:rsidRP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t xml:space="preserve">Продолжая тему пожарной безопасности, был затронут еще один актуальный вопрос о введении в действие правил по системам противопожарной защиты, оборудовании жилых помещений, прихожих и коридоров квартир автономными дымовыми пожарными </w:t>
      </w:r>
      <w:proofErr w:type="spellStart"/>
      <w:r w:rsidRPr="001A41CF">
        <w:rPr>
          <w:rFonts w:ascii="Times New Roman" w:hAnsi="Times New Roman" w:cs="Times New Roman"/>
          <w:sz w:val="24"/>
        </w:rPr>
        <w:t>извещателями</w:t>
      </w:r>
      <w:proofErr w:type="spellEnd"/>
      <w:r w:rsidRPr="001A41CF">
        <w:rPr>
          <w:rFonts w:ascii="Times New Roman" w:hAnsi="Times New Roman" w:cs="Times New Roman"/>
          <w:sz w:val="24"/>
        </w:rPr>
        <w:t xml:space="preserve"> вне зависимости от этажности здания, в том числе в одноквартирных жилых домах.</w:t>
      </w:r>
    </w:p>
    <w:p w:rsidR="001A41CF" w:rsidRP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t xml:space="preserve">Инспекторы столичного надзора продолжают вести разъяснительную работу с населением по использованию автономных дымовых пожарных </w:t>
      </w:r>
      <w:proofErr w:type="spellStart"/>
      <w:r w:rsidRPr="001A41CF">
        <w:rPr>
          <w:rFonts w:ascii="Times New Roman" w:hAnsi="Times New Roman" w:cs="Times New Roman"/>
          <w:sz w:val="24"/>
        </w:rPr>
        <w:t>извещателей</w:t>
      </w:r>
      <w:proofErr w:type="spellEnd"/>
      <w:r w:rsidRPr="001A41CF">
        <w:rPr>
          <w:rFonts w:ascii="Times New Roman" w:hAnsi="Times New Roman" w:cs="Times New Roman"/>
          <w:sz w:val="24"/>
        </w:rPr>
        <w:t xml:space="preserve">, фильтрующих </w:t>
      </w:r>
      <w:proofErr w:type="spellStart"/>
      <w:r w:rsidRPr="001A41CF">
        <w:rPr>
          <w:rFonts w:ascii="Times New Roman" w:hAnsi="Times New Roman" w:cs="Times New Roman"/>
          <w:sz w:val="24"/>
        </w:rPr>
        <w:t>самоспасателей</w:t>
      </w:r>
      <w:proofErr w:type="spellEnd"/>
      <w:r w:rsidRPr="001A41CF">
        <w:rPr>
          <w:rFonts w:ascii="Times New Roman" w:hAnsi="Times New Roman" w:cs="Times New Roman"/>
          <w:sz w:val="24"/>
        </w:rPr>
        <w:t xml:space="preserve"> и, конечно, огнетушителей.</w:t>
      </w:r>
    </w:p>
    <w:p w:rsidR="001A41CF" w:rsidRP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t xml:space="preserve"> «Немалую эффективность в работе показало проведение Месячника пожарной безопасности, в рамках которого было проведено свыше 3 миллионов профилактических мероприятий, большая часть пришлась на объекты жилого сектора. Всего проведено свыше 4 миллионов противопожарных инструктажей с охватом более 14 миллионов человек», - отметил Максим Комаров.</w:t>
      </w:r>
    </w:p>
    <w:p w:rsidR="006C6727" w:rsidRPr="001A41CF" w:rsidRDefault="001A41CF" w:rsidP="001A41C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41CF">
        <w:rPr>
          <w:rFonts w:ascii="Times New Roman" w:hAnsi="Times New Roman" w:cs="Times New Roman"/>
          <w:sz w:val="24"/>
        </w:rPr>
        <w:t>В завершении пресс-конференции Максим Валерьевич призвал всех помнить о безопасности и соблюдать элементарные правила пожарной безопасности, а также порекомендовал иметь первичные средства пожаротушения и обнаружения пожара, чтобы максимально обезопасить себя и свою семью.</w:t>
      </w:r>
    </w:p>
    <w:sectPr w:rsidR="006C6727" w:rsidRPr="001A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50"/>
    <w:rsid w:val="001A41CF"/>
    <w:rsid w:val="00637550"/>
    <w:rsid w:val="006C6727"/>
    <w:rsid w:val="00E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932B"/>
  <w15:chartTrackingRefBased/>
  <w15:docId w15:val="{8E997FAD-6408-4C60-96E9-DD2F0AF7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2021-08-02T14:03:00Z</dcterms:created>
  <dcterms:modified xsi:type="dcterms:W3CDTF">2021-08-02T14:03:00Z</dcterms:modified>
</cp:coreProperties>
</file>